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5ED5CCB8" w:rsidR="008B58C8" w:rsidRDefault="0015789E" w:rsidP="0015789E">
      <w:pPr>
        <w:pStyle w:val="1"/>
        <w:keepNext w:val="0"/>
        <w:jc w:val="center"/>
        <w:rPr>
          <w:rFonts w:asciiTheme="majorEastAsia" w:eastAsia="PMingLiU" w:hAnsiTheme="majorEastAsia"/>
          <w:b/>
          <w:bCs/>
          <w:sz w:val="32"/>
          <w:szCs w:val="32"/>
          <w:lang w:eastAsia="zh-TW"/>
        </w:rPr>
      </w:pPr>
      <w:r w:rsidRPr="00CD072D">
        <w:rPr>
          <w:rFonts w:asciiTheme="majorEastAsia" w:hAnsiTheme="majorEastAsia" w:hint="eastAsia"/>
          <w:b/>
          <w:bCs/>
          <w:sz w:val="32"/>
          <w:szCs w:val="32"/>
          <w:lang w:eastAsia="zh-TW"/>
        </w:rPr>
        <w:t>20</w:t>
      </w:r>
      <w:r w:rsidR="00A26918">
        <w:rPr>
          <w:rFonts w:asciiTheme="majorEastAsia" w:hAnsiTheme="majorEastAsia"/>
          <w:b/>
          <w:bCs/>
          <w:sz w:val="32"/>
          <w:szCs w:val="32"/>
          <w:lang w:eastAsia="zh-TW"/>
        </w:rPr>
        <w:t>20</w:t>
      </w:r>
      <w:r w:rsidRPr="00CD072D">
        <w:rPr>
          <w:rFonts w:asciiTheme="majorEastAsia" w:hAnsiTheme="majorEastAsia" w:hint="eastAsia"/>
          <w:b/>
          <w:bCs/>
          <w:sz w:val="32"/>
          <w:szCs w:val="32"/>
          <w:lang w:eastAsia="zh-TW"/>
        </w:rPr>
        <w:t xml:space="preserve">年度事業 </w:t>
      </w:r>
      <w:r w:rsidR="008B58C8" w:rsidRPr="00CD072D">
        <w:rPr>
          <w:rFonts w:asciiTheme="majorEastAsia" w:hAnsiTheme="majorEastAsia" w:hint="eastAsia"/>
          <w:b/>
          <w:bCs/>
          <w:sz w:val="32"/>
          <w:szCs w:val="32"/>
          <w:lang w:eastAsia="zh-TW"/>
        </w:rPr>
        <w:t>進捗報告書</w:t>
      </w:r>
      <w:r w:rsidRPr="00CD072D">
        <w:rPr>
          <w:rFonts w:asciiTheme="majorEastAsia" w:hAnsiTheme="majorEastAsia" w:hint="eastAsia"/>
          <w:b/>
          <w:bCs/>
          <w:sz w:val="32"/>
          <w:szCs w:val="32"/>
          <w:lang w:eastAsia="zh-TW"/>
        </w:rPr>
        <w:t>（</w:t>
      </w:r>
      <w:r w:rsidR="00DF4497" w:rsidRPr="00CD072D">
        <w:rPr>
          <w:rFonts w:asciiTheme="majorEastAsia" w:hAnsiTheme="majorEastAsia" w:hint="eastAsia"/>
          <w:b/>
          <w:bCs/>
          <w:sz w:val="32"/>
          <w:szCs w:val="32"/>
          <w:lang w:eastAsia="zh-TW"/>
        </w:rPr>
        <w:t>資金分配</w:t>
      </w:r>
      <w:r w:rsidRPr="00CD072D">
        <w:rPr>
          <w:rFonts w:asciiTheme="majorEastAsia" w:hAnsiTheme="majorEastAsia" w:hint="eastAsia"/>
          <w:b/>
          <w:bCs/>
          <w:sz w:val="32"/>
          <w:szCs w:val="32"/>
          <w:lang w:eastAsia="zh-TW"/>
        </w:rPr>
        <w:t>団体）</w:t>
      </w:r>
    </w:p>
    <w:p w14:paraId="4B1BA7B4" w14:textId="77777777" w:rsidR="0046261B" w:rsidRPr="0046261B" w:rsidRDefault="0046261B" w:rsidP="0046261B">
      <w:pPr>
        <w:rPr>
          <w:rFonts w:eastAsia="PMingLiU" w:hint="eastAsia"/>
          <w:lang w:eastAsia="zh-TW"/>
        </w:rPr>
      </w:pPr>
    </w:p>
    <w:p w14:paraId="789DDC63" w14:textId="77777777"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２０２１年　　　月　　　日</w:t>
      </w:r>
    </w:p>
    <w:p w14:paraId="5B1CAF95" w14:textId="3E0229A4" w:rsidR="008B58C8" w:rsidRPr="001C6781" w:rsidRDefault="008B58C8" w:rsidP="0015789E">
      <w:pPr>
        <w:tabs>
          <w:tab w:val="left" w:pos="7480"/>
        </w:tabs>
        <w:rPr>
          <w:rFonts w:asciiTheme="majorHAnsi" w:eastAsiaTheme="majorHAnsi" w:hAnsiTheme="majorHAnsi"/>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r w:rsidR="009842C7" w:rsidRPr="001C6781">
        <w:rPr>
          <w:rFonts w:asciiTheme="majorHAnsi" w:eastAsiaTheme="majorHAnsi" w:hAnsiTheme="majorHAnsi"/>
          <w:kern w:val="0"/>
          <w:lang w:eastAsia="zh-TW"/>
        </w:rPr>
        <w:tab/>
      </w:r>
    </w:p>
    <w:p w14:paraId="0F4F8D51" w14:textId="7EFD7DB4" w:rsidR="008B58C8" w:rsidRPr="0046261B" w:rsidRDefault="008B58C8" w:rsidP="008B58C8">
      <w:pPr>
        <w:rPr>
          <w:rFonts w:asciiTheme="majorHAnsi" w:eastAsia="PMingLiU" w:hAnsiTheme="majorHAnsi" w:hint="eastAsia"/>
          <w:lang w:eastAsia="zh-TW"/>
        </w:rPr>
      </w:pPr>
      <w:r w:rsidRPr="001C6781">
        <w:rPr>
          <w:rFonts w:asciiTheme="majorHAnsi" w:eastAsiaTheme="majorHAnsi" w:hAnsiTheme="majorHAnsi" w:hint="eastAsia"/>
          <w:lang w:eastAsia="zh-TW"/>
        </w:rPr>
        <w:t xml:space="preserve">● 資金分配団体　：　</w:t>
      </w:r>
    </w:p>
    <w:p w14:paraId="0E1183B9" w14:textId="77777777" w:rsidR="0046261B" w:rsidRPr="009B4159" w:rsidRDefault="0046261B" w:rsidP="008B58C8">
      <w:pPr>
        <w:rPr>
          <w:rFonts w:hint="eastAsia"/>
          <w:sz w:val="16"/>
          <w:szCs w:val="16"/>
        </w:rPr>
      </w:pPr>
    </w:p>
    <w:p w14:paraId="5807FF8B" w14:textId="3BE3FBA9" w:rsidR="0015789E" w:rsidRPr="001C6781" w:rsidRDefault="00C335F6" w:rsidP="003161AC">
      <w:pPr>
        <w:pStyle w:val="a3"/>
        <w:keepNext/>
        <w:numPr>
          <w:ilvl w:val="0"/>
          <w:numId w:val="20"/>
        </w:numPr>
        <w:ind w:leftChars="0"/>
        <w:rPr>
          <w:rFonts w:asciiTheme="majorHAnsi" w:eastAsiaTheme="majorHAnsi" w:hAnsiTheme="majorHAnsi"/>
          <w:b/>
          <w:bCs/>
        </w:rPr>
      </w:pPr>
      <w:r w:rsidRPr="001C6781">
        <w:rPr>
          <w:rFonts w:asciiTheme="majorHAnsi" w:eastAsiaTheme="majorHAnsi" w:hAnsiTheme="majorHAnsi" w:hint="eastAsia"/>
          <w:b/>
          <w:bCs/>
          <w:szCs w:val="21"/>
        </w:rPr>
        <w:t xml:space="preserve">　実績</w:t>
      </w:r>
      <w:r w:rsidR="004A4CFF" w:rsidRPr="001C6781">
        <w:rPr>
          <w:rFonts w:asciiTheme="majorHAnsi" w:eastAsiaTheme="majorHAnsi" w:hAnsiTheme="majorHAnsi" w:hint="eastAsia"/>
          <w:b/>
          <w:bCs/>
          <w:szCs w:val="21"/>
        </w:rPr>
        <w:t>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761565">
        <w:trPr>
          <w:trHeight w:val="1111"/>
        </w:trPr>
        <w:tc>
          <w:tcPr>
            <w:tcW w:w="3256" w:type="dxa"/>
            <w:shd w:val="clear" w:color="auto" w:fill="F2F2F2" w:themeFill="background1" w:themeFillShade="F2"/>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F2F2F2" w:themeFill="background1" w:themeFillShade="F2"/>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F2F2F2" w:themeFill="background1" w:themeFillShade="F2"/>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F2F2F2" w:themeFill="background1" w:themeFillShade="F2"/>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F2F2F2" w:themeFill="background1" w:themeFillShade="F2"/>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F2F2F2" w:themeFill="background1" w:themeFillShade="F2"/>
          </w:tcPr>
          <w:p w14:paraId="5418891E" w14:textId="7742F59F" w:rsidR="00761565" w:rsidRPr="0046261B" w:rsidRDefault="00761565" w:rsidP="0046261B">
            <w:pPr>
              <w:jc w:val="center"/>
              <w:rPr>
                <w:rFonts w:asciiTheme="majorHAnsi" w:eastAsiaTheme="majorHAnsi" w:hAnsiTheme="majorHAnsi" w:hint="eastAsia"/>
              </w:rPr>
            </w:pPr>
            <w:r w:rsidRPr="001C6781">
              <w:rPr>
                <w:rFonts w:asciiTheme="majorHAnsi" w:eastAsiaTheme="majorHAnsi" w:hAnsiTheme="majorHAnsi" w:hint="eastAsia"/>
              </w:rPr>
              <w:t>進捗状況＊</w:t>
            </w: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r w:rsidR="0046261B" w14:paraId="75B805CA" w14:textId="77777777" w:rsidTr="00761565">
        <w:trPr>
          <w:trHeight w:val="342"/>
        </w:trPr>
        <w:tc>
          <w:tcPr>
            <w:tcW w:w="3256" w:type="dxa"/>
          </w:tcPr>
          <w:p w14:paraId="52B0310E" w14:textId="77777777" w:rsidR="0046261B" w:rsidRDefault="0046261B" w:rsidP="003161AC"/>
        </w:tc>
        <w:tc>
          <w:tcPr>
            <w:tcW w:w="2268" w:type="dxa"/>
          </w:tcPr>
          <w:p w14:paraId="4C56D940" w14:textId="77777777" w:rsidR="0046261B" w:rsidRDefault="0046261B" w:rsidP="003161AC"/>
        </w:tc>
        <w:tc>
          <w:tcPr>
            <w:tcW w:w="3402" w:type="dxa"/>
          </w:tcPr>
          <w:p w14:paraId="3AD94D0F" w14:textId="77777777" w:rsidR="0046261B" w:rsidRDefault="0046261B" w:rsidP="003161AC"/>
        </w:tc>
        <w:tc>
          <w:tcPr>
            <w:tcW w:w="1176" w:type="dxa"/>
          </w:tcPr>
          <w:p w14:paraId="3D6E0600" w14:textId="77777777" w:rsidR="0046261B" w:rsidRDefault="0046261B" w:rsidP="003161AC"/>
        </w:tc>
        <w:tc>
          <w:tcPr>
            <w:tcW w:w="2367" w:type="dxa"/>
          </w:tcPr>
          <w:p w14:paraId="40E907C4" w14:textId="77777777" w:rsidR="0046261B" w:rsidRDefault="0046261B" w:rsidP="003161AC"/>
        </w:tc>
        <w:tc>
          <w:tcPr>
            <w:tcW w:w="673" w:type="dxa"/>
          </w:tcPr>
          <w:p w14:paraId="46DBB4E8" w14:textId="77777777" w:rsidR="0046261B" w:rsidRDefault="0046261B" w:rsidP="003161AC"/>
        </w:tc>
      </w:tr>
    </w:tbl>
    <w:p w14:paraId="229E0BA4" w14:textId="50F71058"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761565">
        <w:trPr>
          <w:trHeight w:val="1111"/>
        </w:trPr>
        <w:tc>
          <w:tcPr>
            <w:tcW w:w="3256" w:type="dxa"/>
            <w:shd w:val="clear" w:color="auto" w:fill="F2F2F2" w:themeFill="background1" w:themeFillShade="F2"/>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F2F2F2" w:themeFill="background1" w:themeFillShade="F2"/>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F2F2F2" w:themeFill="background1" w:themeFillShade="F2"/>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F2F2F2" w:themeFill="background1" w:themeFillShade="F2"/>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F2F2F2" w:themeFill="background1" w:themeFillShade="F2"/>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F2F2F2" w:themeFill="background1" w:themeFillShade="F2"/>
          </w:tcPr>
          <w:p w14:paraId="2A1DC0F3" w14:textId="69442B6D" w:rsidR="00761565" w:rsidRPr="0046261B" w:rsidRDefault="00761565" w:rsidP="0046261B">
            <w:pPr>
              <w:jc w:val="center"/>
              <w:rPr>
                <w:rFonts w:asciiTheme="majorHAnsi" w:eastAsiaTheme="majorHAnsi" w:hAnsiTheme="majorHAnsi" w:hint="eastAsia"/>
              </w:rPr>
            </w:pPr>
            <w:r w:rsidRPr="00B03E60">
              <w:rPr>
                <w:rFonts w:asciiTheme="majorHAnsi" w:eastAsiaTheme="majorHAnsi" w:hAnsiTheme="majorHAnsi" w:hint="eastAsia"/>
              </w:rPr>
              <w:t>進捗状況＊</w:t>
            </w: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r w:rsidR="0046261B" w14:paraId="1F034AC4" w14:textId="77777777" w:rsidTr="00761565">
        <w:trPr>
          <w:trHeight w:val="342"/>
        </w:trPr>
        <w:tc>
          <w:tcPr>
            <w:tcW w:w="3256" w:type="dxa"/>
          </w:tcPr>
          <w:p w14:paraId="30F16A26" w14:textId="5C5801F1" w:rsidR="0046261B" w:rsidRDefault="0046261B" w:rsidP="00E52FB7">
            <w:pPr>
              <w:rPr>
                <w:rFonts w:hint="eastAsia"/>
              </w:rPr>
            </w:pPr>
          </w:p>
        </w:tc>
        <w:tc>
          <w:tcPr>
            <w:tcW w:w="2268" w:type="dxa"/>
          </w:tcPr>
          <w:p w14:paraId="3881F0B9" w14:textId="77777777" w:rsidR="0046261B" w:rsidRDefault="0046261B" w:rsidP="00E52FB7"/>
        </w:tc>
        <w:tc>
          <w:tcPr>
            <w:tcW w:w="3402" w:type="dxa"/>
          </w:tcPr>
          <w:p w14:paraId="6BFCB688" w14:textId="77777777" w:rsidR="0046261B" w:rsidRDefault="0046261B" w:rsidP="00E52FB7"/>
        </w:tc>
        <w:tc>
          <w:tcPr>
            <w:tcW w:w="1176" w:type="dxa"/>
          </w:tcPr>
          <w:p w14:paraId="58F36AA1" w14:textId="77777777" w:rsidR="0046261B" w:rsidRDefault="0046261B" w:rsidP="00E52FB7"/>
        </w:tc>
        <w:tc>
          <w:tcPr>
            <w:tcW w:w="2367" w:type="dxa"/>
          </w:tcPr>
          <w:p w14:paraId="0D4E79A2" w14:textId="77777777" w:rsidR="0046261B" w:rsidRDefault="0046261B" w:rsidP="00E52FB7"/>
        </w:tc>
        <w:tc>
          <w:tcPr>
            <w:tcW w:w="673" w:type="dxa"/>
          </w:tcPr>
          <w:p w14:paraId="169CF8D9" w14:textId="77777777" w:rsidR="0046261B" w:rsidRDefault="0046261B" w:rsidP="00E52FB7"/>
        </w:tc>
      </w:tr>
      <w:tr w:rsidR="0046261B" w14:paraId="627AA4AC" w14:textId="77777777" w:rsidTr="00761565">
        <w:trPr>
          <w:trHeight w:val="342"/>
        </w:trPr>
        <w:tc>
          <w:tcPr>
            <w:tcW w:w="3256" w:type="dxa"/>
          </w:tcPr>
          <w:p w14:paraId="3C747FB8" w14:textId="77777777" w:rsidR="0046261B" w:rsidRDefault="0046261B" w:rsidP="00E52FB7">
            <w:pPr>
              <w:rPr>
                <w:rFonts w:hint="eastAsia"/>
              </w:rPr>
            </w:pPr>
          </w:p>
        </w:tc>
        <w:tc>
          <w:tcPr>
            <w:tcW w:w="2268" w:type="dxa"/>
          </w:tcPr>
          <w:p w14:paraId="5C5477EE" w14:textId="77777777" w:rsidR="0046261B" w:rsidRDefault="0046261B" w:rsidP="00E52FB7"/>
        </w:tc>
        <w:tc>
          <w:tcPr>
            <w:tcW w:w="3402" w:type="dxa"/>
          </w:tcPr>
          <w:p w14:paraId="2F89C73E" w14:textId="77777777" w:rsidR="0046261B" w:rsidRDefault="0046261B" w:rsidP="00E52FB7"/>
        </w:tc>
        <w:tc>
          <w:tcPr>
            <w:tcW w:w="1176" w:type="dxa"/>
          </w:tcPr>
          <w:p w14:paraId="53AD70EF" w14:textId="77777777" w:rsidR="0046261B" w:rsidRDefault="0046261B" w:rsidP="00E52FB7"/>
        </w:tc>
        <w:tc>
          <w:tcPr>
            <w:tcW w:w="2367" w:type="dxa"/>
          </w:tcPr>
          <w:p w14:paraId="3FD271BE" w14:textId="77777777" w:rsidR="0046261B" w:rsidRDefault="0046261B" w:rsidP="00E52FB7"/>
        </w:tc>
        <w:tc>
          <w:tcPr>
            <w:tcW w:w="673" w:type="dxa"/>
          </w:tcPr>
          <w:p w14:paraId="0762559A" w14:textId="77777777" w:rsidR="0046261B" w:rsidRDefault="0046261B"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63D33C96" w14:textId="77777777" w:rsidR="0046261B" w:rsidRDefault="0046261B" w:rsidP="0015789E">
      <w:pPr>
        <w:rPr>
          <w:rFonts w:hint="eastAsia"/>
          <w:b/>
          <w:bCs/>
          <w:szCs w:val="21"/>
        </w:rPr>
      </w:pPr>
    </w:p>
    <w:p w14:paraId="26901BFD" w14:textId="77777777" w:rsidR="0046261B" w:rsidRPr="00761565" w:rsidRDefault="0046261B" w:rsidP="0015789E">
      <w:pPr>
        <w:rPr>
          <w:rFonts w:hint="eastAsia"/>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C124A8">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C124A8">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C124A8">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C124A8">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7C613CDC" w:rsidR="008B58C8" w:rsidRPr="00B1572E" w:rsidRDefault="00AE15B4"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002CFF"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B58C8" w14:paraId="25EE54E3" w14:textId="77777777" w:rsidTr="00C124A8">
        <w:trPr>
          <w:trHeight w:val="353"/>
        </w:trPr>
        <w:tc>
          <w:tcPr>
            <w:tcW w:w="13181" w:type="dxa"/>
            <w:shd w:val="clear" w:color="auto" w:fill="D9D9D9" w:themeFill="background1" w:themeFillShade="D9"/>
          </w:tcPr>
          <w:p w14:paraId="1F2D3F9E" w14:textId="7A0C2339"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3</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C124A8">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C124A8">
        <w:trPr>
          <w:trHeight w:val="353"/>
        </w:trPr>
        <w:tc>
          <w:tcPr>
            <w:tcW w:w="13181" w:type="dxa"/>
            <w:shd w:val="clear" w:color="auto" w:fill="D9D9D9" w:themeFill="background1" w:themeFillShade="D9"/>
          </w:tcPr>
          <w:p w14:paraId="1726AD02" w14:textId="07230455"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C124A8">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3B3039CA" w:rsidR="008B58C8" w:rsidRPr="00B1572E" w:rsidRDefault="00AE15B4"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C124A8">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C124A8">
        <w:trPr>
          <w:trHeight w:val="353"/>
        </w:trPr>
        <w:tc>
          <w:tcPr>
            <w:tcW w:w="13181" w:type="dxa"/>
            <w:shd w:val="clear" w:color="auto" w:fill="D9D9D9" w:themeFill="background1" w:themeFillShade="D9"/>
          </w:tcPr>
          <w:p w14:paraId="3CF7FD5B" w14:textId="2975F3BA" w:rsidR="008B58C8" w:rsidRPr="00B1572E" w:rsidRDefault="00761565" w:rsidP="003161AC">
            <w:pPr>
              <w:rPr>
                <w:rFonts w:asciiTheme="majorHAnsi" w:eastAsiaTheme="majorHAnsi" w:hAnsiTheme="majorHAnsi"/>
              </w:rPr>
            </w:pPr>
            <w:r w:rsidRPr="00B1572E">
              <w:rPr>
                <w:rFonts w:asciiTheme="majorHAnsi" w:eastAsiaTheme="majorHAnsi" w:hAnsiTheme="majorHAnsi"/>
              </w:rPr>
              <w:lastRenderedPageBreak/>
              <w:t>5</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C124A8">
        <w:trPr>
          <w:trHeight w:val="1061"/>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r w:rsidR="00DF4497" w14:paraId="768D0516" w14:textId="77777777" w:rsidTr="00F973D9">
        <w:trPr>
          <w:trHeight w:val="406"/>
        </w:trPr>
        <w:tc>
          <w:tcPr>
            <w:tcW w:w="13181" w:type="dxa"/>
            <w:shd w:val="clear" w:color="auto" w:fill="D9D9D9" w:themeFill="background1" w:themeFillShade="D9"/>
          </w:tcPr>
          <w:p w14:paraId="47A09550" w14:textId="6E502824" w:rsidR="00DF4497"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6</w:t>
            </w:r>
            <w:r w:rsidR="00DF4497" w:rsidRPr="00B1572E">
              <w:rPr>
                <w:rFonts w:asciiTheme="majorHAnsi" w:eastAsiaTheme="majorHAnsi" w:hAnsiTheme="majorHAnsi"/>
                <w:szCs w:val="21"/>
              </w:rPr>
              <w:t xml:space="preserve">. </w:t>
            </w:r>
            <w:r w:rsidR="00F973D9" w:rsidRPr="00B1572E">
              <w:rPr>
                <w:rFonts w:asciiTheme="majorHAnsi" w:eastAsiaTheme="majorHAnsi" w:hAnsiTheme="majorHAnsi" w:hint="eastAsia"/>
                <w:szCs w:val="21"/>
              </w:rPr>
              <w:t>実行団体の進捗に関する報告</w:t>
            </w:r>
          </w:p>
        </w:tc>
      </w:tr>
      <w:tr w:rsidR="00DF4497" w14:paraId="347C6E8B" w14:textId="77777777" w:rsidTr="00C124A8">
        <w:trPr>
          <w:trHeight w:val="1061"/>
        </w:trPr>
        <w:tc>
          <w:tcPr>
            <w:tcW w:w="13181" w:type="dxa"/>
            <w:shd w:val="clear" w:color="auto" w:fill="auto"/>
          </w:tcPr>
          <w:p w14:paraId="464A8927" w14:textId="77777777" w:rsidR="00DF4497" w:rsidRPr="006C0CFC" w:rsidRDefault="00DF4497" w:rsidP="003161AC">
            <w:pPr>
              <w:rPr>
                <w:rFonts w:ascii="ＭＳ Ｐゴシック" w:eastAsia="ＭＳ Ｐゴシック" w:hAnsi="ＭＳ Ｐゴシック"/>
                <w:szCs w:val="21"/>
              </w:rPr>
            </w:pPr>
          </w:p>
        </w:tc>
      </w:tr>
    </w:tbl>
    <w:p w14:paraId="4748A50E" w14:textId="77777777" w:rsidR="00675CAC" w:rsidRDefault="00675CAC" w:rsidP="008B58C8">
      <w:pPr>
        <w:rPr>
          <w:b/>
          <w:bCs/>
        </w:rPr>
      </w:pPr>
    </w:p>
    <w:p w14:paraId="181E1C27" w14:textId="25F827FE" w:rsidR="008B58C8" w:rsidRPr="00F4770A" w:rsidRDefault="008B58C8" w:rsidP="008B58C8">
      <w:pPr>
        <w:rPr>
          <w:rFonts w:asciiTheme="majorHAnsi" w:eastAsiaTheme="majorHAnsi" w:hAnsiTheme="majorHAnsi"/>
          <w:b/>
          <w:bCs/>
          <w:color w:val="FF0000"/>
          <w:sz w:val="16"/>
          <w:szCs w:val="16"/>
        </w:rPr>
      </w:pPr>
      <w:r w:rsidRPr="00F4770A">
        <w:rPr>
          <w:rFonts w:asciiTheme="majorHAnsi" w:eastAsiaTheme="majorHAnsi" w:hAnsiTheme="majorHAnsi" w:hint="eastAsia"/>
          <w:b/>
          <w:bCs/>
        </w:rPr>
        <w:t>③広報</w:t>
      </w:r>
      <w:r w:rsidRPr="00F4770A">
        <w:rPr>
          <w:rFonts w:asciiTheme="majorHAnsi" w:eastAsiaTheme="majorHAnsi" w:hAnsiTheme="majorHAnsi"/>
          <w:b/>
          <w:bCs/>
          <w:color w:val="FF0000"/>
          <w:szCs w:val="21"/>
        </w:rPr>
        <w:t>（※任意</w:t>
      </w:r>
      <w:r w:rsidRPr="00F4770A">
        <w:rPr>
          <w:rFonts w:asciiTheme="majorHAnsi" w:eastAsiaTheme="majorHAnsi" w:hAnsiTheme="majorHAnsi" w:hint="eastAsia"/>
          <w:b/>
          <w:bCs/>
          <w:color w:val="FF0000"/>
          <w:szCs w:val="21"/>
        </w:rPr>
        <w:t>）</w:t>
      </w:r>
      <w:r w:rsidRPr="00F4770A">
        <w:rPr>
          <w:rFonts w:asciiTheme="majorHAnsi" w:eastAsiaTheme="majorHAnsi" w:hAnsiTheme="majorHAnsi"/>
          <w:b/>
          <w:bCs/>
          <w:color w:val="FF0000"/>
          <w:szCs w:val="21"/>
        </w:rPr>
        <w:t xml:space="preserve"> </w:t>
      </w:r>
    </w:p>
    <w:p w14:paraId="1E7F0830" w14:textId="384432BA" w:rsidR="006C0CFC" w:rsidRPr="00F4770A" w:rsidRDefault="008B58C8" w:rsidP="00375678">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9DB33AE" w14:textId="095A67BA" w:rsidR="006C0CFC" w:rsidRPr="00F4770A" w:rsidRDefault="006C0CFC" w:rsidP="008309F0">
      <w:pPr>
        <w:ind w:leftChars="270" w:left="567"/>
        <w:rPr>
          <w:rFonts w:asciiTheme="majorHAnsi" w:eastAsiaTheme="majorHAnsi" w:hAnsiTheme="majorHAnsi"/>
          <w:szCs w:val="21"/>
        </w:rPr>
      </w:pPr>
    </w:p>
    <w:p w14:paraId="6C4A0DAB" w14:textId="77777777" w:rsidR="006C0CFC" w:rsidRPr="00F4770A" w:rsidRDefault="006C0CFC" w:rsidP="008309F0">
      <w:pPr>
        <w:ind w:leftChars="270" w:left="567"/>
        <w:rPr>
          <w:rFonts w:asciiTheme="majorHAnsi" w:eastAsiaTheme="majorHAnsi" w:hAnsiTheme="majorHAnsi"/>
          <w:szCs w:val="21"/>
        </w:rPr>
      </w:pPr>
    </w:p>
    <w:p w14:paraId="13C91E9D" w14:textId="62B0EB6A" w:rsidR="006C0CFC" w:rsidRPr="00F4770A" w:rsidRDefault="008B58C8" w:rsidP="00375678">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15C835F6" w14:textId="68ADE2F6" w:rsidR="006C0CFC" w:rsidRPr="00F4770A" w:rsidRDefault="00675CAC" w:rsidP="00675CAC">
      <w:pPr>
        <w:rPr>
          <w:rFonts w:asciiTheme="majorHAnsi" w:eastAsiaTheme="majorHAnsi" w:hAnsiTheme="majorHAnsi"/>
          <w:lang w:eastAsia="zh-TW"/>
        </w:rPr>
      </w:pPr>
      <w:r w:rsidRPr="00F4770A">
        <w:rPr>
          <w:rFonts w:asciiTheme="majorHAnsi" w:eastAsiaTheme="majorHAnsi" w:hAnsiTheme="majorHAnsi" w:hint="eastAsia"/>
          <w:lang w:eastAsia="zh-TW"/>
        </w:rPr>
        <w:t xml:space="preserve">　　　</w:t>
      </w:r>
    </w:p>
    <w:p w14:paraId="71E8F47F" w14:textId="29FFF849" w:rsidR="00375678" w:rsidRPr="00F4770A" w:rsidRDefault="00375678" w:rsidP="00675CAC">
      <w:pPr>
        <w:rPr>
          <w:rFonts w:asciiTheme="majorHAnsi" w:eastAsiaTheme="majorHAnsi" w:hAnsiTheme="majorHAnsi"/>
          <w:lang w:eastAsia="zh-TW"/>
        </w:rPr>
      </w:pPr>
      <w:r w:rsidRPr="00F4770A">
        <w:rPr>
          <w:rFonts w:asciiTheme="majorHAnsi" w:eastAsiaTheme="majorHAnsi" w:hAnsiTheme="majorHAnsi" w:hint="eastAsia"/>
          <w:lang w:eastAsia="zh-TW"/>
        </w:rPr>
        <w:t xml:space="preserve">　　　</w:t>
      </w:r>
    </w:p>
    <w:p w14:paraId="2892BF36" w14:textId="74B1965E" w:rsidR="008B58C8" w:rsidRPr="00F4770A" w:rsidRDefault="008B58C8" w:rsidP="00375678">
      <w:pPr>
        <w:ind w:firstLineChars="100" w:firstLine="210"/>
        <w:rPr>
          <w:rFonts w:asciiTheme="majorHAnsi" w:eastAsiaTheme="majorHAnsi" w:hAnsiTheme="majorHAnsi"/>
          <w:color w:val="0070C0"/>
          <w:sz w:val="16"/>
          <w:szCs w:val="16"/>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20BE37C3" w14:textId="0268B688" w:rsidR="008B58C8" w:rsidRDefault="008B58C8" w:rsidP="008309F0">
      <w:pPr>
        <w:ind w:leftChars="270" w:left="567"/>
        <w:rPr>
          <w:lang w:eastAsia="zh-TW"/>
        </w:rPr>
      </w:pPr>
    </w:p>
    <w:p w14:paraId="062F42EC" w14:textId="77777777" w:rsidR="00375678" w:rsidRPr="008309F0" w:rsidRDefault="00375678" w:rsidP="008309F0">
      <w:pPr>
        <w:ind w:leftChars="270" w:left="567"/>
        <w:rPr>
          <w:lang w:eastAsia="zh-TW"/>
        </w:rPr>
      </w:pPr>
    </w:p>
    <w:p w14:paraId="427567E1" w14:textId="4D79387D" w:rsidR="00D24814" w:rsidRPr="00A26918" w:rsidRDefault="00D24814" w:rsidP="00A26918">
      <w:pPr>
        <w:pStyle w:val="a9"/>
        <w:rPr>
          <w:lang w:eastAsia="zh-TW"/>
        </w:rPr>
      </w:pPr>
    </w:p>
    <w:sectPr w:rsidR="00D24814" w:rsidRPr="00A26918" w:rsidSect="00795CAD">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90B5" w14:textId="77777777" w:rsidR="00AE15B4" w:rsidRDefault="00AE15B4" w:rsidP="00313435">
      <w:r>
        <w:separator/>
      </w:r>
    </w:p>
  </w:endnote>
  <w:endnote w:type="continuationSeparator" w:id="0">
    <w:p w14:paraId="514A2216" w14:textId="77777777" w:rsidR="00AE15B4" w:rsidRDefault="00AE15B4" w:rsidP="00313435">
      <w:r>
        <w:continuationSeparator/>
      </w:r>
    </w:p>
  </w:endnote>
  <w:endnote w:type="continuationNotice" w:id="1">
    <w:p w14:paraId="4138C72A" w14:textId="77777777" w:rsidR="00AE15B4" w:rsidRDefault="00AE1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8D31" w14:textId="77777777" w:rsidR="00AE15B4" w:rsidRDefault="00AE15B4" w:rsidP="00313435">
      <w:r>
        <w:separator/>
      </w:r>
    </w:p>
  </w:footnote>
  <w:footnote w:type="continuationSeparator" w:id="0">
    <w:p w14:paraId="222BDBD1" w14:textId="77777777" w:rsidR="00AE15B4" w:rsidRDefault="00AE15B4" w:rsidP="00313435">
      <w:r>
        <w:continuationSeparator/>
      </w:r>
    </w:p>
  </w:footnote>
  <w:footnote w:type="continuationNotice" w:id="1">
    <w:p w14:paraId="1D5AA091" w14:textId="77777777" w:rsidR="00AE15B4" w:rsidRDefault="00AE15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8"/>
  </w:num>
  <w:num w:numId="4">
    <w:abstractNumId w:val="16"/>
  </w:num>
  <w:num w:numId="5">
    <w:abstractNumId w:val="6"/>
  </w:num>
  <w:num w:numId="6">
    <w:abstractNumId w:val="7"/>
  </w:num>
  <w:num w:numId="7">
    <w:abstractNumId w:val="5"/>
  </w:num>
  <w:num w:numId="8">
    <w:abstractNumId w:val="18"/>
  </w:num>
  <w:num w:numId="9">
    <w:abstractNumId w:val="11"/>
  </w:num>
  <w:num w:numId="10">
    <w:abstractNumId w:val="20"/>
  </w:num>
  <w:num w:numId="11">
    <w:abstractNumId w:val="3"/>
  </w:num>
  <w:num w:numId="12">
    <w:abstractNumId w:val="12"/>
  </w:num>
  <w:num w:numId="13">
    <w:abstractNumId w:val="14"/>
  </w:num>
  <w:num w:numId="14">
    <w:abstractNumId w:val="10"/>
  </w:num>
  <w:num w:numId="15">
    <w:abstractNumId w:val="2"/>
  </w:num>
  <w:num w:numId="16">
    <w:abstractNumId w:val="15"/>
  </w:num>
  <w:num w:numId="17">
    <w:abstractNumId w:val="13"/>
  </w:num>
  <w:num w:numId="18">
    <w:abstractNumId w:val="4"/>
  </w:num>
  <w:num w:numId="19">
    <w:abstractNumId w:val="19"/>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92659"/>
    <w:rsid w:val="00095F01"/>
    <w:rsid w:val="000B1301"/>
    <w:rsid w:val="000B3AEC"/>
    <w:rsid w:val="000C1C51"/>
    <w:rsid w:val="000E2574"/>
    <w:rsid w:val="001358C7"/>
    <w:rsid w:val="001359DD"/>
    <w:rsid w:val="00154918"/>
    <w:rsid w:val="00155CE0"/>
    <w:rsid w:val="00155D91"/>
    <w:rsid w:val="0015789E"/>
    <w:rsid w:val="00160559"/>
    <w:rsid w:val="00160750"/>
    <w:rsid w:val="00172C20"/>
    <w:rsid w:val="001B2F25"/>
    <w:rsid w:val="001C25C9"/>
    <w:rsid w:val="001C3468"/>
    <w:rsid w:val="001C6781"/>
    <w:rsid w:val="00211CF6"/>
    <w:rsid w:val="00220647"/>
    <w:rsid w:val="00221E22"/>
    <w:rsid w:val="002516F5"/>
    <w:rsid w:val="0027184A"/>
    <w:rsid w:val="00283793"/>
    <w:rsid w:val="002A7FF7"/>
    <w:rsid w:val="002D4326"/>
    <w:rsid w:val="002D59B6"/>
    <w:rsid w:val="002D7237"/>
    <w:rsid w:val="002E383B"/>
    <w:rsid w:val="00313435"/>
    <w:rsid w:val="003161AC"/>
    <w:rsid w:val="00327C11"/>
    <w:rsid w:val="003321F3"/>
    <w:rsid w:val="00371245"/>
    <w:rsid w:val="0037174C"/>
    <w:rsid w:val="00375678"/>
    <w:rsid w:val="00383059"/>
    <w:rsid w:val="003B2850"/>
    <w:rsid w:val="003C65DE"/>
    <w:rsid w:val="004008CD"/>
    <w:rsid w:val="00410597"/>
    <w:rsid w:val="004216B7"/>
    <w:rsid w:val="00426084"/>
    <w:rsid w:val="0043631E"/>
    <w:rsid w:val="004561D9"/>
    <w:rsid w:val="0046152D"/>
    <w:rsid w:val="0046261B"/>
    <w:rsid w:val="004A4CFF"/>
    <w:rsid w:val="004B3274"/>
    <w:rsid w:val="004B33FE"/>
    <w:rsid w:val="004C06FA"/>
    <w:rsid w:val="004D2016"/>
    <w:rsid w:val="004D37F3"/>
    <w:rsid w:val="004E02C1"/>
    <w:rsid w:val="004E22E3"/>
    <w:rsid w:val="00546404"/>
    <w:rsid w:val="0055550A"/>
    <w:rsid w:val="005831A8"/>
    <w:rsid w:val="00584AA8"/>
    <w:rsid w:val="00595699"/>
    <w:rsid w:val="00595834"/>
    <w:rsid w:val="005A4A5C"/>
    <w:rsid w:val="005B6416"/>
    <w:rsid w:val="005C0FF4"/>
    <w:rsid w:val="005C2CBF"/>
    <w:rsid w:val="005C505B"/>
    <w:rsid w:val="005E6C0E"/>
    <w:rsid w:val="005F1E24"/>
    <w:rsid w:val="006043C4"/>
    <w:rsid w:val="006076AF"/>
    <w:rsid w:val="00622BD6"/>
    <w:rsid w:val="00634F2E"/>
    <w:rsid w:val="00661036"/>
    <w:rsid w:val="00675CAC"/>
    <w:rsid w:val="00683DFB"/>
    <w:rsid w:val="00691B0F"/>
    <w:rsid w:val="006A6C2F"/>
    <w:rsid w:val="006C0CFC"/>
    <w:rsid w:val="006C36A6"/>
    <w:rsid w:val="006E54C6"/>
    <w:rsid w:val="006F043F"/>
    <w:rsid w:val="00716654"/>
    <w:rsid w:val="00726AB3"/>
    <w:rsid w:val="00731667"/>
    <w:rsid w:val="00737DCA"/>
    <w:rsid w:val="00761565"/>
    <w:rsid w:val="00777A91"/>
    <w:rsid w:val="00793C4C"/>
    <w:rsid w:val="00795208"/>
    <w:rsid w:val="00795CAD"/>
    <w:rsid w:val="007A69F8"/>
    <w:rsid w:val="007B1B71"/>
    <w:rsid w:val="007C2D3A"/>
    <w:rsid w:val="007C3959"/>
    <w:rsid w:val="007D0B09"/>
    <w:rsid w:val="007D3BC1"/>
    <w:rsid w:val="00806E07"/>
    <w:rsid w:val="00807479"/>
    <w:rsid w:val="00820F44"/>
    <w:rsid w:val="008309F0"/>
    <w:rsid w:val="00862EA4"/>
    <w:rsid w:val="00870A75"/>
    <w:rsid w:val="00892EAF"/>
    <w:rsid w:val="008A19FF"/>
    <w:rsid w:val="008B58C8"/>
    <w:rsid w:val="008C5D7B"/>
    <w:rsid w:val="008E6350"/>
    <w:rsid w:val="008F694E"/>
    <w:rsid w:val="00913133"/>
    <w:rsid w:val="00916427"/>
    <w:rsid w:val="00927BE1"/>
    <w:rsid w:val="009842C7"/>
    <w:rsid w:val="00994268"/>
    <w:rsid w:val="009A405C"/>
    <w:rsid w:val="009A7015"/>
    <w:rsid w:val="009B074C"/>
    <w:rsid w:val="009C4186"/>
    <w:rsid w:val="00A26918"/>
    <w:rsid w:val="00A4679E"/>
    <w:rsid w:val="00A60942"/>
    <w:rsid w:val="00A81A7C"/>
    <w:rsid w:val="00A8247C"/>
    <w:rsid w:val="00A836F9"/>
    <w:rsid w:val="00A93E90"/>
    <w:rsid w:val="00AB4E89"/>
    <w:rsid w:val="00AB6AD6"/>
    <w:rsid w:val="00AB7ABA"/>
    <w:rsid w:val="00AD0F63"/>
    <w:rsid w:val="00AE15B4"/>
    <w:rsid w:val="00B03E60"/>
    <w:rsid w:val="00B1572E"/>
    <w:rsid w:val="00B31E91"/>
    <w:rsid w:val="00B36C51"/>
    <w:rsid w:val="00B43138"/>
    <w:rsid w:val="00B45C8F"/>
    <w:rsid w:val="00B477A2"/>
    <w:rsid w:val="00B56B50"/>
    <w:rsid w:val="00B7443A"/>
    <w:rsid w:val="00B808E4"/>
    <w:rsid w:val="00B93F3D"/>
    <w:rsid w:val="00BB7E43"/>
    <w:rsid w:val="00BE0453"/>
    <w:rsid w:val="00BF3EC2"/>
    <w:rsid w:val="00BF55DE"/>
    <w:rsid w:val="00C059F9"/>
    <w:rsid w:val="00C124A8"/>
    <w:rsid w:val="00C177F5"/>
    <w:rsid w:val="00C335F6"/>
    <w:rsid w:val="00C43FCB"/>
    <w:rsid w:val="00C7464D"/>
    <w:rsid w:val="00C86994"/>
    <w:rsid w:val="00CA1579"/>
    <w:rsid w:val="00CB2D24"/>
    <w:rsid w:val="00CB7BD9"/>
    <w:rsid w:val="00CC5B1E"/>
    <w:rsid w:val="00CD072D"/>
    <w:rsid w:val="00CD492C"/>
    <w:rsid w:val="00D24814"/>
    <w:rsid w:val="00D6428F"/>
    <w:rsid w:val="00D64DAC"/>
    <w:rsid w:val="00D965BC"/>
    <w:rsid w:val="00DE1FF4"/>
    <w:rsid w:val="00DE7F2C"/>
    <w:rsid w:val="00DF4497"/>
    <w:rsid w:val="00E026C5"/>
    <w:rsid w:val="00E51F7A"/>
    <w:rsid w:val="00E52FB7"/>
    <w:rsid w:val="00E6291E"/>
    <w:rsid w:val="00E77E19"/>
    <w:rsid w:val="00E819EA"/>
    <w:rsid w:val="00E878D1"/>
    <w:rsid w:val="00E91558"/>
    <w:rsid w:val="00EA4068"/>
    <w:rsid w:val="00EA60F9"/>
    <w:rsid w:val="00ED1C73"/>
    <w:rsid w:val="00EF441E"/>
    <w:rsid w:val="00F059DC"/>
    <w:rsid w:val="00F16BF9"/>
    <w:rsid w:val="00F4770A"/>
    <w:rsid w:val="00F71C60"/>
    <w:rsid w:val="00F73EBE"/>
    <w:rsid w:val="00F81400"/>
    <w:rsid w:val="00F973D9"/>
    <w:rsid w:val="00FA09DE"/>
    <w:rsid w:val="00FB7F64"/>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E455D"/>
    <w:rsid w:val="00211D5C"/>
    <w:rsid w:val="0026287F"/>
    <w:rsid w:val="00325F1D"/>
    <w:rsid w:val="003C6169"/>
    <w:rsid w:val="00425023"/>
    <w:rsid w:val="00430C71"/>
    <w:rsid w:val="00476175"/>
    <w:rsid w:val="005B7824"/>
    <w:rsid w:val="007B4AB6"/>
    <w:rsid w:val="00A9311B"/>
    <w:rsid w:val="00A96AB5"/>
    <w:rsid w:val="00B65A6E"/>
    <w:rsid w:val="00C470A8"/>
    <w:rsid w:val="00D278EF"/>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0A8"/>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2021-09-09T05:31:00Z</dcterms:created>
  <dcterms:modified xsi:type="dcterms:W3CDTF">2021-09-09T05:31:00Z</dcterms:modified>
</cp:coreProperties>
</file>