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12D0" w14:textId="77777777" w:rsidR="00734F88" w:rsidRPr="005F275B" w:rsidRDefault="00734F88" w:rsidP="0035130B">
      <w:pPr>
        <w:jc w:val="right"/>
        <w:rPr>
          <w:rFonts w:ascii="ＭＳ 明朝" w:eastAsia="ＭＳ 明朝" w:hAnsi="ＭＳ 明朝"/>
          <w:b/>
          <w:bCs/>
          <w:color w:val="C00000"/>
        </w:rPr>
      </w:pPr>
    </w:p>
    <w:p w14:paraId="0F4582CA" w14:textId="77777777" w:rsidR="006C7C62" w:rsidRPr="00AD1AA4" w:rsidRDefault="006C7C62" w:rsidP="006C7C62">
      <w:pPr>
        <w:jc w:val="center"/>
        <w:rPr>
          <w:rFonts w:ascii="ＭＳ 明朝" w:eastAsia="ＭＳ 明朝" w:hAnsi="ＭＳ 明朝"/>
        </w:rPr>
      </w:pPr>
    </w:p>
    <w:p w14:paraId="2920DCD6" w14:textId="77777777" w:rsidR="006C7C62" w:rsidRPr="00AD1AA4" w:rsidRDefault="006C7C62" w:rsidP="006C7C62">
      <w:pPr>
        <w:jc w:val="center"/>
        <w:rPr>
          <w:rFonts w:ascii="ＭＳ 明朝" w:eastAsia="ＭＳ 明朝" w:hAnsi="ＭＳ 明朝"/>
        </w:rPr>
      </w:pPr>
    </w:p>
    <w:p w14:paraId="421413E9" w14:textId="34D7CCA6" w:rsidR="006010F2" w:rsidRPr="00AD1AA4" w:rsidRDefault="006010F2" w:rsidP="006010F2">
      <w:pPr>
        <w:pStyle w:val="1"/>
        <w:rPr>
          <w:rFonts w:ascii="BIZ UDゴシック" w:eastAsia="BIZ UDゴシック" w:hAnsi="BIZ UDゴシック"/>
        </w:rPr>
      </w:pPr>
    </w:p>
    <w:p w14:paraId="55D2BC38" w14:textId="77777777" w:rsidR="000C50B6" w:rsidRPr="00AD1AA4" w:rsidRDefault="000C50B6" w:rsidP="000C50B6"/>
    <w:p w14:paraId="7F7FCD0E" w14:textId="1CB86874" w:rsidR="009723D8" w:rsidRDefault="009723D8" w:rsidP="009723D8">
      <w:pPr>
        <w:pStyle w:val="1"/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</w:p>
    <w:p w14:paraId="7A62CF8F" w14:textId="314DA04F" w:rsidR="009723D8" w:rsidRPr="009723D8" w:rsidRDefault="009723D8" w:rsidP="009723D8">
      <w:pPr>
        <w:pStyle w:val="1"/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>
        <w:rPr>
          <w:rFonts w:ascii="游ゴシック" w:eastAsia="游ゴシック" w:hAnsi="游ゴシック" w:hint="eastAsia"/>
          <w:b/>
          <w:bCs/>
          <w:sz w:val="44"/>
          <w:szCs w:val="44"/>
        </w:rPr>
        <w:t>2</w:t>
      </w:r>
      <w:r>
        <w:rPr>
          <w:rFonts w:ascii="游ゴシック" w:eastAsia="游ゴシック" w:hAnsi="游ゴシック"/>
          <w:b/>
          <w:bCs/>
          <w:sz w:val="44"/>
          <w:szCs w:val="44"/>
        </w:rPr>
        <w:t>0</w:t>
      </w:r>
      <w:r w:rsidR="009838BE">
        <w:rPr>
          <w:rFonts w:ascii="游ゴシック" w:eastAsia="游ゴシック" w:hAnsi="游ゴシック" w:hint="eastAsia"/>
          <w:b/>
          <w:bCs/>
          <w:sz w:val="44"/>
          <w:szCs w:val="44"/>
        </w:rPr>
        <w:t>22</w:t>
      </w:r>
      <w:r>
        <w:rPr>
          <w:rFonts w:ascii="游ゴシック" w:eastAsia="游ゴシック" w:hAnsi="游ゴシック" w:hint="eastAsia"/>
          <w:b/>
          <w:bCs/>
          <w:sz w:val="44"/>
          <w:szCs w:val="44"/>
        </w:rPr>
        <w:t>年度　年度末精算</w:t>
      </w:r>
      <w:r w:rsidR="003F139A">
        <w:rPr>
          <w:rFonts w:ascii="游ゴシック" w:eastAsia="游ゴシック" w:hAnsi="游ゴシック" w:hint="eastAsia"/>
          <w:b/>
          <w:bCs/>
          <w:sz w:val="44"/>
          <w:szCs w:val="44"/>
        </w:rPr>
        <w:t>報告</w:t>
      </w:r>
    </w:p>
    <w:p w14:paraId="1D7CA7AA" w14:textId="77777777" w:rsidR="002E6B04" w:rsidRDefault="00E56A4E" w:rsidP="00E56A4E">
      <w:pPr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 w:rsidRPr="008814E0">
        <w:rPr>
          <w:rFonts w:ascii="游ゴシック" w:eastAsia="游ゴシック" w:hAnsi="游ゴシック" w:hint="eastAsia"/>
          <w:b/>
          <w:bCs/>
          <w:sz w:val="44"/>
          <w:szCs w:val="44"/>
        </w:rPr>
        <w:t>事務手続きフロー</w:t>
      </w:r>
    </w:p>
    <w:p w14:paraId="02D68750" w14:textId="66811382" w:rsidR="00E56A4E" w:rsidRPr="002E6B04" w:rsidRDefault="002E6B04" w:rsidP="00E56A4E">
      <w:pPr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 w:rsidRPr="002E6B04">
        <w:rPr>
          <w:rFonts w:ascii="游ゴシック" w:eastAsia="游ゴシック" w:hAnsi="游ゴシック" w:hint="eastAsia"/>
          <w:b/>
          <w:bCs/>
          <w:sz w:val="44"/>
          <w:szCs w:val="44"/>
        </w:rPr>
        <w:t>（</w:t>
      </w:r>
      <w:r w:rsidR="02E4D593" w:rsidRPr="11FD8377">
        <w:rPr>
          <w:rFonts w:ascii="游ゴシック" w:eastAsia="游ゴシック" w:hAnsi="游ゴシック" w:cs="游ゴシック"/>
          <w:b/>
          <w:bCs/>
          <w:sz w:val="44"/>
          <w:szCs w:val="44"/>
        </w:rPr>
        <w:t xml:space="preserve">20年度通常枠　</w:t>
      </w:r>
      <w:r w:rsidRPr="002E6B04">
        <w:rPr>
          <w:rFonts w:ascii="游ゴシック" w:eastAsia="游ゴシック" w:hAnsi="游ゴシック" w:hint="eastAsia"/>
          <w:b/>
          <w:bCs/>
          <w:sz w:val="44"/>
          <w:szCs w:val="44"/>
        </w:rPr>
        <w:t>資金分配団体・実行団体共通）</w:t>
      </w:r>
    </w:p>
    <w:p w14:paraId="4940C7D4" w14:textId="77777777" w:rsidR="006010F2" w:rsidRPr="005F275B" w:rsidRDefault="006010F2" w:rsidP="006010F2">
      <w:pPr>
        <w:rPr>
          <w:rFonts w:ascii="游ゴシック" w:eastAsia="游ゴシック" w:hAnsi="游ゴシック"/>
          <w:b/>
          <w:bCs/>
          <w:color w:val="C00000"/>
          <w:sz w:val="44"/>
          <w:szCs w:val="44"/>
        </w:rPr>
      </w:pPr>
    </w:p>
    <w:p w14:paraId="76E47F95" w14:textId="36FF5CA8" w:rsidR="006C7C62" w:rsidRPr="00AD1AA4" w:rsidRDefault="006C7C62">
      <w:pPr>
        <w:rPr>
          <w:rFonts w:ascii="ＭＳ 明朝" w:eastAsia="ＭＳ 明朝" w:hAnsi="ＭＳ 明朝"/>
          <w:sz w:val="44"/>
          <w:szCs w:val="44"/>
        </w:rPr>
      </w:pPr>
    </w:p>
    <w:p w14:paraId="7D9277AA" w14:textId="77059E67" w:rsidR="006C7C62" w:rsidRPr="00AD1AA4" w:rsidRDefault="006C7C62">
      <w:pPr>
        <w:rPr>
          <w:rFonts w:ascii="ＭＳ 明朝" w:eastAsia="ＭＳ 明朝" w:hAnsi="ＭＳ 明朝"/>
          <w:sz w:val="44"/>
          <w:szCs w:val="44"/>
        </w:rPr>
      </w:pPr>
    </w:p>
    <w:p w14:paraId="2D9ADA1E" w14:textId="28AE7EC0" w:rsidR="006C7C62" w:rsidRPr="00AD1AA4" w:rsidRDefault="006C7C62">
      <w:pPr>
        <w:rPr>
          <w:rFonts w:ascii="ＭＳ 明朝" w:eastAsia="ＭＳ 明朝" w:hAnsi="ＭＳ 明朝"/>
        </w:rPr>
      </w:pPr>
    </w:p>
    <w:p w14:paraId="49415B06" w14:textId="6B4DD5C3" w:rsidR="006C7C62" w:rsidRPr="00AD1AA4" w:rsidRDefault="006C7C62">
      <w:pPr>
        <w:rPr>
          <w:rFonts w:ascii="ＭＳ 明朝" w:eastAsia="ＭＳ 明朝" w:hAnsi="ＭＳ 明朝"/>
        </w:rPr>
      </w:pPr>
    </w:p>
    <w:p w14:paraId="1D55CC1F" w14:textId="7F84819F" w:rsidR="006C7C62" w:rsidRPr="00AD1AA4" w:rsidRDefault="006C7C62">
      <w:pPr>
        <w:rPr>
          <w:rFonts w:ascii="ＭＳ 明朝" w:eastAsia="ＭＳ 明朝" w:hAnsi="ＭＳ 明朝"/>
          <w:sz w:val="24"/>
          <w:szCs w:val="24"/>
        </w:rPr>
      </w:pPr>
    </w:p>
    <w:p w14:paraId="048EF99C" w14:textId="61580049" w:rsidR="006D253D" w:rsidRDefault="00386859" w:rsidP="007F00F2">
      <w:pPr>
        <w:pStyle w:val="af"/>
        <w:jc w:val="center"/>
        <w:rPr>
          <w:rFonts w:hAnsi="游ゴシック"/>
          <w:sz w:val="24"/>
          <w:szCs w:val="24"/>
        </w:rPr>
      </w:pPr>
      <w:r w:rsidRPr="00AD1AA4">
        <w:rPr>
          <w:rFonts w:hAnsi="游ゴシック" w:hint="eastAsia"/>
          <w:sz w:val="24"/>
          <w:szCs w:val="24"/>
        </w:rPr>
        <w:t>一般財団法人 日本民間公益活動連携機構</w:t>
      </w:r>
    </w:p>
    <w:p w14:paraId="08BDBF2B" w14:textId="0A5F0AD1" w:rsidR="00F625A1" w:rsidRDefault="00F625A1">
      <w:pPr>
        <w:rPr>
          <w:rFonts w:ascii="游ゴシック" w:eastAsia="游ゴシック" w:hAnsi="游ゴシック" w:cs="Courier New"/>
          <w:szCs w:val="21"/>
        </w:rPr>
      </w:pPr>
      <w:r>
        <w:rPr>
          <w:rFonts w:hAnsi="游ゴシック"/>
          <w:szCs w:val="21"/>
        </w:rPr>
        <w:br w:type="page"/>
      </w:r>
    </w:p>
    <w:p w14:paraId="7B2EAB38" w14:textId="77777777" w:rsidR="00F625A1" w:rsidRPr="00AD1AA4" w:rsidRDefault="00F625A1" w:rsidP="007F00F2">
      <w:pPr>
        <w:pStyle w:val="af"/>
        <w:jc w:val="center"/>
        <w:rPr>
          <w:rFonts w:hAnsi="游ゴシック"/>
          <w:sz w:val="21"/>
          <w:szCs w:val="21"/>
        </w:rPr>
        <w:sectPr w:rsidR="00F625A1" w:rsidRPr="00AD1AA4" w:rsidSect="009B3B65">
          <w:footerReference w:type="default" r:id="rId8"/>
          <w:footerReference w:type="first" r:id="rId9"/>
          <w:pgSz w:w="23811" w:h="16838" w:orient="landscape" w:code="8"/>
          <w:pgMar w:top="1701" w:right="1985" w:bottom="1416" w:left="1701" w:header="851" w:footer="992" w:gutter="0"/>
          <w:pgNumType w:start="0"/>
          <w:cols w:space="425"/>
          <w:titlePg/>
          <w:docGrid w:type="lines" w:linePitch="360"/>
        </w:sectPr>
      </w:pPr>
    </w:p>
    <w:p w14:paraId="0DF34525" w14:textId="78399703" w:rsidR="00801559" w:rsidRDefault="009723D8" w:rsidP="005F275B">
      <w:pPr>
        <w:pStyle w:val="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202</w:t>
      </w:r>
      <w:r w:rsidR="00AD367C">
        <w:rPr>
          <w:rFonts w:ascii="BIZ UDゴシック" w:eastAsia="BIZ UDゴシック" w:hAnsi="BIZ UDゴシック" w:hint="eastAsia"/>
        </w:rPr>
        <w:t>2</w:t>
      </w:r>
      <w:r>
        <w:rPr>
          <w:rFonts w:ascii="BIZ UDゴシック" w:eastAsia="BIZ UDゴシック" w:hAnsi="BIZ UDゴシック" w:hint="eastAsia"/>
        </w:rPr>
        <w:t>年度　年度末精算</w:t>
      </w:r>
      <w:r w:rsidR="003F139A">
        <w:rPr>
          <w:rFonts w:ascii="BIZ UDゴシック" w:eastAsia="BIZ UDゴシック" w:hAnsi="BIZ UDゴシック" w:hint="eastAsia"/>
        </w:rPr>
        <w:t>報告</w:t>
      </w:r>
      <w:r w:rsidR="00E56A4E" w:rsidRPr="00AD1AA4">
        <w:rPr>
          <w:rFonts w:ascii="BIZ UDゴシック" w:eastAsia="BIZ UDゴシック" w:hAnsi="BIZ UDゴシック" w:hint="eastAsia"/>
        </w:rPr>
        <w:t>の流れと書類の提出</w:t>
      </w:r>
    </w:p>
    <w:p w14:paraId="54FFF924" w14:textId="04E30BC4" w:rsidR="0053244D" w:rsidRPr="00615ACD" w:rsidRDefault="000F0AAE" w:rsidP="00E80A60">
      <w:pPr>
        <w:pStyle w:val="a7"/>
        <w:ind w:leftChars="0" w:left="420"/>
        <w:rPr>
          <w:rFonts w:ascii="游ゴシック" w:eastAsia="游ゴシック" w:hAnsi="游ゴシック"/>
          <w:sz w:val="16"/>
          <w:szCs w:val="16"/>
        </w:rPr>
      </w:pPr>
      <w:r w:rsidRPr="000F0AAE">
        <w:rPr>
          <w:rFonts w:ascii="游ゴシック" w:eastAsia="游ゴシック" w:hAnsi="游ゴシック" w:hint="eastAsia"/>
          <w:sz w:val="16"/>
          <w:szCs w:val="16"/>
        </w:rPr>
        <w:t>実行団体の精算</w:t>
      </w:r>
      <w:r w:rsidR="00AC49CA">
        <w:rPr>
          <w:rFonts w:ascii="游ゴシック" w:eastAsia="游ゴシック" w:hAnsi="游ゴシック" w:hint="eastAsia"/>
          <w:sz w:val="16"/>
          <w:szCs w:val="16"/>
        </w:rPr>
        <w:t>報告</w:t>
      </w:r>
      <w:r w:rsidRPr="000F0AAE">
        <w:rPr>
          <w:rFonts w:ascii="游ゴシック" w:eastAsia="游ゴシック" w:hAnsi="游ゴシック" w:hint="eastAsia"/>
          <w:sz w:val="16"/>
          <w:szCs w:val="16"/>
        </w:rPr>
        <w:t>と資金分配団体の精算</w:t>
      </w:r>
      <w:r w:rsidR="00AC49CA">
        <w:rPr>
          <w:rFonts w:ascii="游ゴシック" w:eastAsia="游ゴシック" w:hAnsi="游ゴシック" w:hint="eastAsia"/>
          <w:sz w:val="16"/>
          <w:szCs w:val="16"/>
        </w:rPr>
        <w:t>報告</w:t>
      </w:r>
      <w:r w:rsidRPr="000F0AAE">
        <w:rPr>
          <w:rFonts w:ascii="游ゴシック" w:eastAsia="游ゴシック" w:hAnsi="游ゴシック" w:hint="eastAsia"/>
          <w:sz w:val="16"/>
          <w:szCs w:val="16"/>
        </w:rPr>
        <w:t>は並行して進めることができます</w:t>
      </w:r>
      <w:r>
        <w:rPr>
          <w:rFonts w:ascii="游ゴシック" w:eastAsia="游ゴシック" w:hAnsi="游ゴシック" w:hint="eastAsia"/>
          <w:sz w:val="16"/>
          <w:szCs w:val="16"/>
        </w:rPr>
        <w:t>。</w:t>
      </w:r>
      <w:r w:rsidR="003A139F">
        <w:rPr>
          <w:rFonts w:ascii="游ゴシック" w:eastAsia="游ゴシック" w:hAnsi="游ゴシック" w:hint="eastAsia"/>
          <w:sz w:val="16"/>
          <w:szCs w:val="16"/>
        </w:rPr>
        <w:t>実行団体の</w:t>
      </w:r>
      <w:r w:rsidR="008814E0" w:rsidRPr="0006780F">
        <w:rPr>
          <w:rFonts w:ascii="游ゴシック" w:eastAsia="游ゴシック" w:hAnsi="游ゴシック" w:hint="eastAsia"/>
          <w:sz w:val="16"/>
          <w:szCs w:val="16"/>
        </w:rPr>
        <w:t>スケジュールは</w:t>
      </w:r>
      <w:r w:rsidR="003A139F">
        <w:rPr>
          <w:rFonts w:ascii="游ゴシック" w:eastAsia="游ゴシック" w:hAnsi="游ゴシック" w:hint="eastAsia"/>
          <w:sz w:val="16"/>
          <w:szCs w:val="16"/>
        </w:rPr>
        <w:t>資金分配団体の裁量により決めるため、事業</w:t>
      </w:r>
      <w:r w:rsidR="008814E0" w:rsidRPr="0006780F">
        <w:rPr>
          <w:rFonts w:ascii="游ゴシック" w:eastAsia="游ゴシック" w:hAnsi="游ゴシック" w:hint="eastAsia"/>
          <w:sz w:val="16"/>
          <w:szCs w:val="16"/>
        </w:rPr>
        <w:t>ごとに異なります。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8794"/>
        <w:gridCol w:w="8794"/>
        <w:gridCol w:w="2260"/>
      </w:tblGrid>
      <w:tr w:rsidR="00A527C5" w:rsidRPr="00751328" w14:paraId="4CD163DD" w14:textId="7F33873B" w:rsidTr="00F06A7E">
        <w:trPr>
          <w:trHeight w:val="330"/>
          <w:tblHeader/>
          <w:jc w:val="center"/>
        </w:trPr>
        <w:tc>
          <w:tcPr>
            <w:tcW w:w="301" w:type="pct"/>
            <w:shd w:val="clear" w:color="auto" w:fill="D0CECE" w:themeFill="background2" w:themeFillShade="E6"/>
            <w:vAlign w:val="center"/>
          </w:tcPr>
          <w:p w14:paraId="4BC710E1" w14:textId="378EC9C3" w:rsidR="001570B4" w:rsidRPr="00751328" w:rsidRDefault="001570B4" w:rsidP="00F06A7E">
            <w:pPr>
              <w:jc w:val="center"/>
              <w:textAlignment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項目</w:t>
            </w:r>
          </w:p>
        </w:tc>
        <w:tc>
          <w:tcPr>
            <w:tcW w:w="2082" w:type="pct"/>
            <w:shd w:val="clear" w:color="auto" w:fill="D0CECE" w:themeFill="background2" w:themeFillShade="E6"/>
            <w:vAlign w:val="center"/>
          </w:tcPr>
          <w:p w14:paraId="56626E02" w14:textId="3558CAEC" w:rsidR="001570B4" w:rsidRPr="00751328" w:rsidRDefault="001570B4" w:rsidP="00F06A7E">
            <w:pPr>
              <w:jc w:val="center"/>
              <w:textAlignment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実行団体</w:t>
            </w:r>
          </w:p>
        </w:tc>
        <w:tc>
          <w:tcPr>
            <w:tcW w:w="2082" w:type="pct"/>
            <w:shd w:val="clear" w:color="auto" w:fill="D0CECE" w:themeFill="background2" w:themeFillShade="E6"/>
            <w:vAlign w:val="center"/>
          </w:tcPr>
          <w:p w14:paraId="1FB6FC27" w14:textId="673109A8" w:rsidR="001570B4" w:rsidRPr="00751328" w:rsidRDefault="001570B4" w:rsidP="00F06A7E">
            <w:pPr>
              <w:jc w:val="center"/>
              <w:textAlignment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資金分配団体</w:t>
            </w:r>
          </w:p>
        </w:tc>
        <w:tc>
          <w:tcPr>
            <w:tcW w:w="535" w:type="pct"/>
            <w:shd w:val="clear" w:color="auto" w:fill="D0CECE" w:themeFill="background2" w:themeFillShade="E6"/>
            <w:vAlign w:val="center"/>
          </w:tcPr>
          <w:p w14:paraId="20259513" w14:textId="77777777" w:rsidR="00852033" w:rsidRPr="00852033" w:rsidRDefault="00852033" w:rsidP="00F06A7E">
            <w:pPr>
              <w:jc w:val="center"/>
              <w:textAlignment w:val="center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</w:rPr>
              <w:t>参照先・留意点</w:t>
            </w:r>
            <w:r w:rsidRPr="00852033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 </w:t>
            </w:r>
          </w:p>
          <w:p w14:paraId="5CD4BA44" w14:textId="199615B9" w:rsidR="00852033" w:rsidRPr="00852033" w:rsidRDefault="00852033" w:rsidP="00F06A7E">
            <w:pPr>
              <w:textAlignment w:val="center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■：資料掲出リンク </w:t>
            </w:r>
          </w:p>
          <w:p w14:paraId="67FAB4AB" w14:textId="77777777" w:rsidR="00852033" w:rsidRPr="00852033" w:rsidRDefault="00852033" w:rsidP="00F06A7E">
            <w:pPr>
              <w:textAlignment w:val="center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◆：資金分配団体向け参照 </w:t>
            </w:r>
          </w:p>
          <w:p w14:paraId="76D7ED46" w14:textId="6EBCDFB3" w:rsidR="001570B4" w:rsidRPr="00751328" w:rsidRDefault="00852033" w:rsidP="003A7ED4">
            <w:pPr>
              <w:textAlignment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◇：実行団体向け参照 </w:t>
            </w:r>
          </w:p>
        </w:tc>
      </w:tr>
      <w:tr w:rsidR="00A527C5" w:rsidRPr="00751328" w14:paraId="256E0A5B" w14:textId="046AC758" w:rsidTr="00F06A7E">
        <w:trPr>
          <w:trHeight w:val="2258"/>
          <w:jc w:val="center"/>
        </w:trPr>
        <w:tc>
          <w:tcPr>
            <w:tcW w:w="301" w:type="pct"/>
            <w:shd w:val="clear" w:color="auto" w:fill="FFFFFF" w:themeFill="background1"/>
          </w:tcPr>
          <w:p w14:paraId="7668B725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2E28C8CD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272D1494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33CBAD5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DECF29B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73F4FC8C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B9412DB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D52C5B1" w14:textId="4ED246DA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実行団体の精算</w:t>
            </w:r>
          </w:p>
          <w:p w14:paraId="7B76FE19" w14:textId="776F2E16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4</w:t>
            </w: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月中</w:t>
            </w:r>
          </w:p>
          <w:p w14:paraId="1EFF0D61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39B1054D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7252440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6EC9DD1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7E6F2A59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9B886DB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71A300A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2B1B71E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6CAB850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73B5C14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B484DF3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3FE31F38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7318D2D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301A50F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125DC48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648099F5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349F4A1C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DEAE28C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701EE8D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0295AF5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D934AA4" w14:textId="77777777" w:rsidR="001570B4" w:rsidRPr="00751328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E552695" w14:textId="77777777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68E07BA2" w14:textId="77777777" w:rsidR="001D36FE" w:rsidRDefault="001D36FE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4DD8F2B" w14:textId="77777777" w:rsidR="001D36FE" w:rsidRDefault="001D36FE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3C481BD" w14:textId="6F18D841" w:rsidR="001D36FE" w:rsidRPr="00751328" w:rsidRDefault="001D36FE" w:rsidP="001D36FE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資金分配</w:t>
            </w: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団体の精算</w:t>
            </w:r>
          </w:p>
          <w:p w14:paraId="64B21064" w14:textId="77777777" w:rsidR="001D36FE" w:rsidRPr="00751328" w:rsidRDefault="001D36FE" w:rsidP="001D36FE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4</w:t>
            </w:r>
            <w:r w:rsidRPr="00751328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月中</w:t>
            </w:r>
          </w:p>
          <w:p w14:paraId="332CEDA7" w14:textId="77777777" w:rsidR="001D36FE" w:rsidRDefault="001D36FE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42C968C1" w14:textId="77777777" w:rsidR="001D36FE" w:rsidRDefault="001D36FE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00F3CD99" w14:textId="3304B5D0" w:rsidR="001D36FE" w:rsidRPr="00751328" w:rsidRDefault="001D36FE" w:rsidP="0042658C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82" w:type="pct"/>
            <w:shd w:val="clear" w:color="auto" w:fill="FFFFFF" w:themeFill="background1"/>
          </w:tcPr>
          <w:p w14:paraId="2269687B" w14:textId="201FFC23" w:rsidR="001570B4" w:rsidRDefault="00127421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3A7ED4">
              <w:rPr>
                <w:rFonts w:asciiTheme="majorEastAsia" w:eastAsiaTheme="majorEastAsia" w:hAnsiTheme="majorEastAsia" w:cs="ＭＳ Ｐゴシック"/>
                <w:noProof/>
                <w:kern w:val="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6E00C9" wp14:editId="040E893E">
                      <wp:simplePos x="0" y="0"/>
                      <wp:positionH relativeFrom="margin">
                        <wp:posOffset>-545716</wp:posOffset>
                      </wp:positionH>
                      <wp:positionV relativeFrom="paragraph">
                        <wp:posOffset>189319</wp:posOffset>
                      </wp:positionV>
                      <wp:extent cx="12759070" cy="1063256"/>
                      <wp:effectExtent l="0" t="0" r="23495" b="228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59070" cy="10632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E8EC22" w14:textId="77777777" w:rsidR="001570B4" w:rsidRPr="00DA7157" w:rsidRDefault="001570B4" w:rsidP="00093DC5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 w:cs="ＭＳ Ｐゴシック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DA7157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  <w:t>注）助成システム「年度末／事業完了時精算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  <w:r w:rsidRPr="00DA7157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  <w:t>」画面に進む前に</w:t>
                                  </w:r>
                                </w:p>
                                <w:p w14:paraId="0E1ACDC4" w14:textId="10C8BD0F" w:rsidR="001570B4" w:rsidRPr="003A7ED4" w:rsidRDefault="001570B4" w:rsidP="00093DC5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 w:cs="ＭＳ Ｐゴシック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DA7157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「年度末／事業完了時精算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報告</w:t>
                                  </w:r>
                                  <w:r w:rsidRPr="00DA7157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最新の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「月次精算報告」の確定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済み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情報をコピーし</w:t>
                                  </w:r>
                                  <w:r w:rsid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た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データ</w:t>
                                  </w:r>
                                  <w:r w:rsid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（編集不可）および「問い合わせ表」（編集可）によって構成されます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4EF4FA1D" w14:textId="1E2D3FBB" w:rsidR="001570B4" w:rsidRPr="003A7ED4" w:rsidRDefault="001570B4" w:rsidP="003A7ED4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 w:cs="ＭＳ Ｐゴシック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・「問い合わせ表」を通じた</w:t>
                                  </w:r>
                                  <w:r w:rsid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承認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団体からの照会により申請内容を修正する場合、「月次精算報告」</w:t>
                                  </w:r>
                                  <w:r w:rsid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にて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変更申請する必要があります。</w:t>
                                  </w:r>
                                </w:p>
                                <w:p w14:paraId="4E2752E0" w14:textId="6E7ACBC0" w:rsidR="001570B4" w:rsidRPr="003A7ED4" w:rsidRDefault="001570B4" w:rsidP="003A7ED4">
                                  <w:pPr>
                                    <w:contextualSpacing/>
                                    <w:rPr>
                                      <w:rFonts w:asciiTheme="majorEastAsia" w:eastAsiaTheme="majorEastAsia" w:hAnsiTheme="majorEastAsia" w:cs="ＭＳ Ｐゴシック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76CB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➡したがって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「年度末／事業完了時精算報告」の速やかな確定のために、</w:t>
                                  </w:r>
                                  <w:r w:rsidRPr="00A576CB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「月次精算報告」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確定</w:t>
                                  </w:r>
                                  <w:r w:rsidR="00304102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不備がないよう</w:t>
                                  </w:r>
                                  <w:r w:rsidRPr="00A576CB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実行団体・資金分配団体にて十分にご確認ください</w:t>
                                  </w:r>
                                  <w:r w:rsidRPr="003A7ED4">
                                    <w:rPr>
                                      <w:rFonts w:asciiTheme="majorEastAsia" w:eastAsiaTheme="majorEastAsia" w:hAnsiTheme="majorEastAsia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E00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2.95pt;margin-top:14.9pt;width:1004.65pt;height:83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NZOQIAAH4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" fillcolor="white [3201]" strokeweight=".5pt">
                      <v:textbox>
                        <w:txbxContent>
                          <w:p w14:paraId="23E8EC22" w14:textId="77777777" w:rsidR="001570B4" w:rsidRPr="00DA7157" w:rsidRDefault="001570B4" w:rsidP="00093DC5">
                            <w:pPr>
                              <w:contextualSpacing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A7157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注）助成システム「年度末／事業完了時精算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報告</w:t>
                            </w:r>
                            <w:r w:rsidRPr="00DA7157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」画面に進む前に</w:t>
                            </w:r>
                          </w:p>
                          <w:p w14:paraId="0E1ACDC4" w14:textId="10C8BD0F" w:rsidR="001570B4" w:rsidRPr="003A7ED4" w:rsidRDefault="001570B4" w:rsidP="00093DC5">
                            <w:pPr>
                              <w:contextualSpacing/>
                              <w:rPr>
                                <w:rFonts w:asciiTheme="majorEastAsia" w:eastAsiaTheme="majorEastAsia" w:hAnsiTheme="majorEastAsia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DA7157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「年度末／事業完了時精算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報告</w:t>
                            </w:r>
                            <w:r w:rsidRPr="00DA7157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」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最新の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「月次精算報告」の確定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済み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情報をコピーし</w:t>
                            </w:r>
                            <w:r w:rsid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た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データ</w:t>
                            </w:r>
                            <w:r w:rsid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（編集不可）および「問い合わせ表」（編集可）によって構成されます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EF4FA1D" w14:textId="1E2D3FBB" w:rsidR="001570B4" w:rsidRPr="003A7ED4" w:rsidRDefault="001570B4" w:rsidP="003A7ED4">
                            <w:pPr>
                              <w:contextualSpacing/>
                              <w:rPr>
                                <w:rFonts w:asciiTheme="majorEastAsia" w:eastAsiaTheme="majorEastAsia" w:hAnsiTheme="majorEastAsia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・「問い合わせ表」を通じた</w:t>
                            </w:r>
                            <w:r w:rsid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承認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団体からの照会により申請内容を修正する場合、「月次精算報告」</w:t>
                            </w:r>
                            <w:r w:rsid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にて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変更申請する必要があります。</w:t>
                            </w:r>
                          </w:p>
                          <w:p w14:paraId="4E2752E0" w14:textId="6E7ACBC0" w:rsidR="001570B4" w:rsidRPr="003A7ED4" w:rsidRDefault="001570B4" w:rsidP="003A7ED4">
                            <w:pPr>
                              <w:contextualSpacing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76CB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➡したがって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「年度末／事業完了時精算報告」の速やかな確定のために、</w:t>
                            </w:r>
                            <w:r w:rsidRPr="00A576CB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「月次精算報告」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確定</w:t>
                            </w:r>
                            <w:r w:rsidR="00304102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時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不備がないよう</w:t>
                            </w:r>
                            <w:r w:rsidRPr="00A576CB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実行団体・資金分配団体にて十分にご確認ください</w:t>
                            </w:r>
                            <w:r w:rsidRPr="003A7ED4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02289DB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2FBE6B85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67202C82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039B87D1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11C7BABD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1D104D5D" w14:textId="77777777" w:rsidR="001570B4" w:rsidRDefault="001570B4" w:rsidP="0058563B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536AA88B" w14:textId="304E9F67" w:rsidR="001570B4" w:rsidRDefault="001570B4" w:rsidP="003A7ED4">
            <w:pPr>
              <w:pStyle w:val="a7"/>
              <w:numPr>
                <w:ilvl w:val="0"/>
                <w:numId w:val="55"/>
              </w:numPr>
              <w:ind w:leftChars="0"/>
            </w:pP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助成システム「月次精算報告」画面での</w:t>
            </w:r>
            <w:r w:rsidRPr="003A7ED4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  <w:t>3月末締め分の申請</w:t>
            </w:r>
          </w:p>
          <w:p w14:paraId="1234F19F" w14:textId="07AC3B1A" w:rsidR="001570B4" w:rsidRPr="003A7ED4" w:rsidRDefault="001570B4" w:rsidP="009B7BA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１）（月次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精算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報告の定例作業）</w:t>
            </w:r>
            <w:r w:rsidRPr="003A7ED4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2023年3月末までの収支管理簿・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現金出納帳を入力、通帳コピー</w:t>
            </w:r>
            <w:r w:rsidR="009320C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支払証拠書類</w:t>
            </w:r>
            <w:r w:rsidR="009320C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アップロード</w:t>
            </w:r>
          </w:p>
          <w:p w14:paraId="2245DFB3" w14:textId="311446FD" w:rsidR="001570B4" w:rsidRPr="003A7ED4" w:rsidRDefault="001570B4" w:rsidP="009B7BA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２）（年度末精算</w:t>
            </w:r>
            <w:r w:rsidR="003F139A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報告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時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の</w:t>
            </w:r>
            <w:r w:rsidR="00416B9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確認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）総括表・経費集計表の内容を確認</w:t>
            </w:r>
          </w:p>
          <w:p w14:paraId="200BF7B4" w14:textId="37460ABA" w:rsidR="001570B4" w:rsidRPr="003A7ED4" w:rsidRDefault="001570B4" w:rsidP="009B7BA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３）（任意）支出明細書を利用の場合、</w:t>
            </w:r>
            <w:r w:rsidR="00E615F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支出明細書を含む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エクセル</w:t>
            </w:r>
            <w:r w:rsidR="0055513F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様式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をアップロード</w:t>
            </w:r>
          </w:p>
          <w:p w14:paraId="1AA179AB" w14:textId="151660F5" w:rsidR="001570B4" w:rsidRDefault="001570B4" w:rsidP="0054572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以上</w:t>
            </w:r>
            <w:r w:rsidR="008755C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を実施し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「変更申請」する。</w:t>
            </w:r>
          </w:p>
          <w:p w14:paraId="003A2783" w14:textId="17D2FC76" w:rsidR="000756DC" w:rsidRDefault="000756DC" w:rsidP="0054572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1F6B55EC" w14:textId="2536960F" w:rsidR="000756DC" w:rsidRPr="003A7ED4" w:rsidRDefault="000756DC" w:rsidP="0054572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t> </w:t>
            </w:r>
          </w:p>
          <w:p w14:paraId="17B23F99" w14:textId="77777777" w:rsidR="00191B56" w:rsidRDefault="00191B56" w:rsidP="00162D47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38FC3E50" w14:textId="564F56B9" w:rsidR="001570B4" w:rsidRPr="003A7ED4" w:rsidRDefault="001570B4" w:rsidP="003A7ED4">
            <w:pPr>
              <w:pStyle w:val="a7"/>
              <w:numPr>
                <w:ilvl w:val="0"/>
                <w:numId w:val="51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助成システム「年度末／事業完了時精算」画面にて申請</w:t>
            </w:r>
          </w:p>
          <w:p w14:paraId="500E40DD" w14:textId="2428FD24" w:rsidR="00437BF2" w:rsidRPr="00437BF2" w:rsidRDefault="001570B4" w:rsidP="00162D47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１）</w:t>
            </w:r>
            <w:r w:rsidR="00C24D2E"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「基本情報」セクションにて報告する</w:t>
            </w:r>
            <w:r w:rsidR="0070205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年度として</w:t>
            </w:r>
            <w:r w:rsidR="00437BF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「2年度目」</w:t>
            </w:r>
            <w:r w:rsidR="00437BF2" w:rsidRPr="11FD8377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を</w:t>
            </w:r>
            <w:r w:rsidR="00C24D2E" w:rsidRPr="11FD8377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選択</w:t>
            </w:r>
          </w:p>
          <w:p w14:paraId="0E5FC6B1" w14:textId="63E134D9" w:rsidR="001570B4" w:rsidRPr="003A7ED4" w:rsidRDefault="001570B4" w:rsidP="00162D47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２）</w:t>
            </w:r>
            <w:r w:rsidR="00C24D2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「最新化」ボタンをクリックし、</w:t>
            </w:r>
            <w:r w:rsidR="00C24D2E"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確定済み</w:t>
            </w:r>
            <w:r w:rsidR="00C24D2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の</w:t>
            </w:r>
            <w:r w:rsidR="00C24D2E"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「月次精算報告」</w:t>
            </w:r>
            <w:r w:rsidR="00C24D2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データを画面に反映</w:t>
            </w:r>
          </w:p>
          <w:p w14:paraId="00F17A1D" w14:textId="14A9C1A6" w:rsidR="00CA0B96" w:rsidRDefault="001570B4" w:rsidP="00162D47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以上の手順で「確定申請」する</w:t>
            </w:r>
          </w:p>
          <w:p w14:paraId="0EC3E1D6" w14:textId="77777777" w:rsidR="00C8557B" w:rsidRDefault="00C8557B" w:rsidP="00162D47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19292628" w14:textId="76F0C7AC" w:rsidR="00CA0B96" w:rsidRDefault="00765059" w:rsidP="00765059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※</w:t>
            </w:r>
            <w:r w:rsidRPr="0076505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区分経理に関する会計書類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は、</w:t>
            </w:r>
            <w:r w:rsidRPr="0076505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区分経理の遵守状況確認を目的とし、提出回数は事業期間中に</w:t>
            </w:r>
            <w:r w:rsidRPr="00765059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1回のみとしています。</w:t>
            </w:r>
            <w:r w:rsidR="00F5750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今期提出する場合は、当画面ではなく「区分経理書類」画面にアップロードしてください。</w:t>
            </w:r>
          </w:p>
          <w:p w14:paraId="52E6134F" w14:textId="77777777" w:rsidR="001570B4" w:rsidRDefault="001570B4" w:rsidP="003A7ED4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7E915D76" w14:textId="23E00C8C" w:rsidR="00191B56" w:rsidRPr="003A7ED4" w:rsidRDefault="00191B56" w:rsidP="003A7ED4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3D3183F1" w14:textId="376CFF62" w:rsidR="00392A1E" w:rsidRPr="00392A1E" w:rsidRDefault="001570B4" w:rsidP="00392A1E">
            <w:pPr>
              <w:pStyle w:val="a7"/>
              <w:numPr>
                <w:ilvl w:val="0"/>
                <w:numId w:val="52"/>
              </w:numPr>
              <w:ind w:leftChars="0"/>
              <w:rPr>
                <w:b/>
                <w:bCs/>
                <w:u w:val="single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差戻し</w:t>
            </w:r>
            <w:r w:rsidR="00303E4B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への対応</w:t>
            </w:r>
          </w:p>
          <w:p w14:paraId="2DD051AC" w14:textId="0E8CB651" w:rsidR="001570B4" w:rsidRPr="00751328" w:rsidRDefault="001570B4" w:rsidP="00CE2F2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下記のように「問い合わせ表」</w:t>
            </w:r>
            <w:r w:rsid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が差し戻された場合、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照会事項に対する対応を行う。</w:t>
            </w:r>
          </w:p>
          <w:p w14:paraId="5988BB91" w14:textId="0D5801AA" w:rsidR="001570B4" w:rsidRPr="003A7ED4" w:rsidRDefault="001570B4" w:rsidP="003A7ED4">
            <w:pPr>
              <w:pStyle w:val="a7"/>
              <w:numPr>
                <w:ilvl w:val="0"/>
                <w:numId w:val="53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問い合わせ表の回答のみ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の対応の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場合…問い合わせ表に回答を記入の上</w:t>
            </w:r>
            <w:r w:rsidR="009B4DCC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で</w:t>
            </w:r>
            <w:r w:rsidR="007525B3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再</w:t>
            </w:r>
            <w:r w:rsidR="009B4DCC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申請</w:t>
            </w:r>
          </w:p>
          <w:p w14:paraId="16BF80CB" w14:textId="77777777" w:rsidR="00B20A01" w:rsidRDefault="001570B4" w:rsidP="00AB11DF">
            <w:pPr>
              <w:pStyle w:val="a7"/>
              <w:numPr>
                <w:ilvl w:val="0"/>
                <w:numId w:val="53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月次精算報告（記載事項、添付書類）の修正や再提出が必要な場合…</w:t>
            </w:r>
          </w:p>
          <w:p w14:paraId="42E46A8B" w14:textId="77777777" w:rsidR="00FE2346" w:rsidRDefault="001570B4" w:rsidP="00FE2346">
            <w:pPr>
              <w:pStyle w:val="a7"/>
              <w:numPr>
                <w:ilvl w:val="0"/>
                <w:numId w:val="58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「月次精算報告」を「変更申請」</w:t>
            </w:r>
          </w:p>
          <w:p w14:paraId="2423114B" w14:textId="10B67648" w:rsidR="002E304E" w:rsidRPr="00FE2346" w:rsidRDefault="001570B4" w:rsidP="00FE2346">
            <w:pPr>
              <w:pStyle w:val="a7"/>
              <w:numPr>
                <w:ilvl w:val="0"/>
                <w:numId w:val="58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FE234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資金分配団体承認後、「年度末／事業完了時精算」画面を「最新化」の上「変更申請」</w:t>
            </w:r>
          </w:p>
        </w:tc>
        <w:tc>
          <w:tcPr>
            <w:tcW w:w="2082" w:type="pct"/>
            <w:shd w:val="clear" w:color="auto" w:fill="FFFFFF" w:themeFill="background1"/>
          </w:tcPr>
          <w:p w14:paraId="631D6A7C" w14:textId="62A287E9" w:rsidR="001570B4" w:rsidRPr="003A7ED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6EB36305" w14:textId="52683793" w:rsidR="001570B4" w:rsidRPr="00CE2F23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1C03D1F2" w14:textId="5F759283" w:rsidR="001570B4" w:rsidRPr="00CE2F23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025F8509" w14:textId="77777777" w:rsidR="001570B4" w:rsidRPr="00CE2F23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7CE1F3EF" w14:textId="77777777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45A84D14" w14:textId="3A059153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461AEDDB" w14:textId="22D95258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38544231" w14:textId="2976BFE8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2EE00586" w14:textId="73B61AF6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52B08391" w14:textId="77777777" w:rsidR="001570B4" w:rsidRPr="00CE2F23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2121DC3A" w14:textId="77777777" w:rsidR="001570B4" w:rsidRPr="003A7ED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822DD22" w14:textId="77777777" w:rsidR="001570B4" w:rsidRPr="003A7ED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5C6405CB" w14:textId="5CA51C36" w:rsidR="001570B4" w:rsidRPr="003A7ED4" w:rsidRDefault="001570B4" w:rsidP="003A7ED4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3A7ED4">
              <w:rPr>
                <w:rFonts w:ascii="Segoe UI Symbol" w:eastAsiaTheme="majorEastAsia" w:hAnsi="Segoe UI Symbol" w:cs="Segoe UI Symbol" w:hint="eastAsia"/>
                <w:b/>
                <w:bCs/>
                <w:kern w:val="0"/>
                <w:sz w:val="20"/>
                <w:szCs w:val="20"/>
              </w:rPr>
              <w:t xml:space="preserve">②　</w:t>
            </w: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実行団体の「月次精算報告」の確定</w:t>
            </w:r>
          </w:p>
          <w:p w14:paraId="7FDACF6F" w14:textId="72EC3139" w:rsidR="00BB7A34" w:rsidRPr="003A7ED4" w:rsidRDefault="001570B4" w:rsidP="007034F0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助成システムのワークフローで受領した申請内容に</w:t>
            </w:r>
            <w:r w:rsidR="00BB7A3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確認・修正事項</w:t>
            </w: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がなければ確定する。</w:t>
            </w:r>
          </w:p>
          <w:p w14:paraId="4AEA01F5" w14:textId="6A295609" w:rsidR="001570B4" w:rsidRPr="003A7ED4" w:rsidRDefault="00773F4C" w:rsidP="007C664D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="00BB7A3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確認・修正事項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は</w:t>
            </w:r>
            <w:r w:rsidR="004008AF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このタイミングでの解決を推奨いたします（</w:t>
            </w:r>
            <w:r w:rsidR="00407A5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上記注釈の通り）</w:t>
            </w:r>
            <w:r w:rsidR="00545BE6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。</w:t>
            </w:r>
          </w:p>
          <w:p w14:paraId="46D053FD" w14:textId="7DF83901" w:rsidR="001570B4" w:rsidRPr="00CE2F23" w:rsidRDefault="001570B4" w:rsidP="003A7ED4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CE2F23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精算時のセルフチェックポイントなどを参考に、実行団体の経費精算報告書や支払証拠書類を確認してください。</w:t>
            </w:r>
          </w:p>
          <w:p w14:paraId="557B93E2" w14:textId="146A349B" w:rsidR="001570B4" w:rsidRPr="00CE2F23" w:rsidRDefault="001570B4" w:rsidP="005D1BFC">
            <w:pPr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7C888799" w14:textId="53177178" w:rsidR="00BB7A34" w:rsidRDefault="00BB7A3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0FB90449" w14:textId="164F9303" w:rsidR="00BB7A34" w:rsidRPr="00CE2F23" w:rsidRDefault="00BB7A3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4F141804" w14:textId="6602DC50" w:rsidR="001570B4" w:rsidRPr="00CE2F23" w:rsidRDefault="001570B4" w:rsidP="003A7ED4">
            <w:pPr>
              <w:tabs>
                <w:tab w:val="left" w:pos="1892"/>
              </w:tabs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25C920E2" w14:textId="2EDEC25A" w:rsidR="001570B4" w:rsidRDefault="001570B4" w:rsidP="0042658C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446DA16A" w14:textId="77777777" w:rsidR="00191B56" w:rsidRPr="00CE2F23" w:rsidRDefault="00191B56" w:rsidP="0042658C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</w:p>
          <w:p w14:paraId="6918AD43" w14:textId="238EA73B" w:rsidR="001570B4" w:rsidRPr="00392A1E" w:rsidRDefault="001570B4" w:rsidP="00AD367C">
            <w:pPr>
              <w:pStyle w:val="a7"/>
              <w:numPr>
                <w:ilvl w:val="0"/>
                <w:numId w:val="51"/>
              </w:numPr>
              <w:ind w:leftChars="0"/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実行団体の</w:t>
            </w:r>
            <w:r w:rsidRPr="003A7ED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「年度末／事業完了時精算」の確定</w:t>
            </w:r>
          </w:p>
          <w:p w14:paraId="448BA7EB" w14:textId="6F5D155B" w:rsidR="00392A1E" w:rsidRPr="00392A1E" w:rsidRDefault="00392A1E" w:rsidP="00392A1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※</w:t>
            </w:r>
            <w:r w:rsidRPr="001A3F0D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資金分配団体による「確定」を以て精算完了です</w:t>
            </w:r>
          </w:p>
          <w:p w14:paraId="64D83EC6" w14:textId="40B35D2C" w:rsidR="00545BE6" w:rsidRPr="00392A1E" w:rsidRDefault="00545BE6" w:rsidP="00545BE6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助成システムのワークフローで受領した申請内容に確認・修正事項がなければ確定</w:t>
            </w:r>
            <w:r w:rsidR="001A3F0D" w:rsidRP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。</w:t>
            </w:r>
          </w:p>
          <w:p w14:paraId="300AA25D" w14:textId="696AEE1A" w:rsidR="001570B4" w:rsidRPr="00392A1E" w:rsidRDefault="00545BE6" w:rsidP="008B1CCE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※確認・修正事項がある場合は</w:t>
            </w:r>
            <w:r w:rsidR="001570B4" w:rsidRP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「問い合わせ表」に</w:t>
            </w:r>
            <w:r w:rsidRPr="00392A1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ご記入の上、差戻してください。</w:t>
            </w:r>
          </w:p>
          <w:p w14:paraId="0CAB3D6F" w14:textId="77777777" w:rsidR="001C274A" w:rsidRPr="00392A1E" w:rsidRDefault="001C274A" w:rsidP="008B1CCE">
            <w:pPr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92A1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0"/>
                <w:szCs w:val="20"/>
              </w:rPr>
              <w:t>※確定後の変更はできません。</w:t>
            </w:r>
          </w:p>
          <w:p w14:paraId="3015B9D8" w14:textId="77777777" w:rsidR="002E304E" w:rsidRDefault="002E304E" w:rsidP="008B1CC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02BB5E67" w14:textId="77777777" w:rsidR="002E304E" w:rsidRDefault="002E304E" w:rsidP="008B1CC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3A304ACF" w14:textId="77777777" w:rsidR="002E304E" w:rsidRDefault="002E304E" w:rsidP="008B1CC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0A56A64A" w14:textId="77777777" w:rsidR="002E304E" w:rsidRDefault="002E304E" w:rsidP="008B1CC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6D343D5D" w14:textId="77777777" w:rsidR="002E304E" w:rsidRDefault="002E304E" w:rsidP="008B1CCE">
            <w:pPr>
              <w:rPr>
                <w:rFonts w:asciiTheme="majorEastAsia" w:eastAsiaTheme="majorEastAsia" w:hAnsiTheme="majorEastAsia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  <w:p w14:paraId="1CA41775" w14:textId="77777777" w:rsidR="00317699" w:rsidRDefault="00317699" w:rsidP="00317699">
            <w:pPr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6A3E6459" w14:textId="5D518D3C" w:rsidR="002E304E" w:rsidRDefault="002E304E" w:rsidP="00317699">
            <w:pPr>
              <w:pStyle w:val="a7"/>
              <w:numPr>
                <w:ilvl w:val="0"/>
                <w:numId w:val="57"/>
              </w:numPr>
              <w:ind w:leftChars="0"/>
            </w:pPr>
            <w:r w:rsidRPr="00317699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助成システム「月次精算報告」画面での</w:t>
            </w:r>
            <w:r w:rsidRPr="00317699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  <w:t>3月末締め分の申請</w:t>
            </w:r>
          </w:p>
          <w:p w14:paraId="769C9361" w14:textId="77777777" w:rsidR="002E304E" w:rsidRPr="003A7ED4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１）（月次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精算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報告の定例作業）</w:t>
            </w:r>
            <w:r w:rsidRPr="003A7ED4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2023年3月末までの収支管理簿・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現金出納帳を入力、通帳コピー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支払証拠書類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アップロード</w:t>
            </w:r>
          </w:p>
          <w:p w14:paraId="6FCEE367" w14:textId="77777777" w:rsidR="002E304E" w:rsidRPr="003A7ED4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２）（年度末精算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報告時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確認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）総括表・経費集計表の内容を確認</w:t>
            </w:r>
          </w:p>
          <w:p w14:paraId="6EF6C74C" w14:textId="77777777" w:rsidR="002E304E" w:rsidRPr="003A7ED4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３）（任意）支出明細書を利用の場合、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支出明細書を含む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エクセル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様式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をアップロード</w:t>
            </w:r>
          </w:p>
          <w:p w14:paraId="0C48A992" w14:textId="77777777" w:rsidR="002E304E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以上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を実施し</w:t>
            </w: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「変更申請」する。</w:t>
            </w:r>
          </w:p>
          <w:p w14:paraId="3903A15C" w14:textId="18CADD07" w:rsidR="002E304E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289BD6C2" w14:textId="77777777" w:rsidR="00C8557B" w:rsidRPr="00C8557B" w:rsidRDefault="00C8557B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5B5222F5" w14:textId="4DAC5178" w:rsidR="002E304E" w:rsidRDefault="002E304E" w:rsidP="0007671C">
            <w:pPr>
              <w:pStyle w:val="a7"/>
              <w:numPr>
                <w:ilvl w:val="0"/>
                <w:numId w:val="57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07671C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助成システム「年度末／事業完了時精算」画面にて申請</w:t>
            </w:r>
          </w:p>
          <w:p w14:paraId="2F8B3242" w14:textId="37C7B86E" w:rsidR="0007671C" w:rsidRPr="00C8557B" w:rsidRDefault="00C8557B" w:rsidP="0007671C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C8557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JANPIAによる</w:t>
            </w:r>
            <w:r w:rsidR="0007671C" w:rsidRPr="00C8557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「月次精算報告」の確定</w:t>
            </w:r>
            <w:r w:rsidRPr="00C8557B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後、</w:t>
            </w:r>
          </w:p>
          <w:p w14:paraId="0E053C8C" w14:textId="1002B406" w:rsidR="002E304E" w:rsidRPr="00437BF2" w:rsidRDefault="002E304E" w:rsidP="00181FAA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１）</w:t>
            </w:r>
            <w:r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「基本情報」セクションにて報告する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年度として</w:t>
            </w:r>
            <w:r w:rsidR="00181FAA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「２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年度</w:t>
            </w:r>
            <w:r w:rsidR="00181FAA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目」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を</w:t>
            </w:r>
            <w:r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選択</w:t>
            </w:r>
          </w:p>
          <w:p w14:paraId="79F07C48" w14:textId="77777777" w:rsidR="002E304E" w:rsidRPr="003A7ED4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２）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「最新化」ボタンをクリックし、</w:t>
            </w:r>
            <w:r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確定済み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の</w:t>
            </w:r>
            <w:r w:rsidRPr="00BC7402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「月次精算報告」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データを画面に反映</w:t>
            </w:r>
          </w:p>
          <w:p w14:paraId="52EB7EBF" w14:textId="68A846E2" w:rsidR="00C8557B" w:rsidRDefault="002E304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A7ED4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以上の手順で「確定申請」する</w:t>
            </w:r>
          </w:p>
          <w:p w14:paraId="340E195D" w14:textId="77777777" w:rsidR="00392A1E" w:rsidRPr="001A3F0D" w:rsidRDefault="00392A1E" w:rsidP="00392A1E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8C06E3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  <w:u w:val="single"/>
              </w:rPr>
              <w:t>➡</w:t>
            </w:r>
            <w:r w:rsidRPr="001A3F0D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JANPIAによる「確定」を以て精算完了となります。</w:t>
            </w:r>
          </w:p>
          <w:p w14:paraId="5064FEEA" w14:textId="51CD5F44" w:rsidR="008C06E3" w:rsidRPr="00392A1E" w:rsidRDefault="008C06E3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748F4062" w14:textId="77777777" w:rsidR="00392A1E" w:rsidRDefault="00392A1E" w:rsidP="00392A1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※</w:t>
            </w:r>
            <w:r w:rsidRPr="0076505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区分経理に関する会計書類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は、</w:t>
            </w:r>
            <w:r w:rsidRPr="0076505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区分経理の遵守状況確認を目的とし、提出回数は事業期間中に</w:t>
            </w:r>
            <w:r w:rsidRPr="00765059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1回のみとしています。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今期提出する場合は、当画面ではなく「区分経理書類」画面にアップロードしてください。</w:t>
            </w:r>
          </w:p>
          <w:p w14:paraId="228C1F08" w14:textId="51CD5F44" w:rsidR="00392A1E" w:rsidRDefault="00392A1E" w:rsidP="002E304E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63FE91D0" w14:textId="77777777" w:rsidR="001A3F0D" w:rsidRPr="003A7ED4" w:rsidRDefault="001A3F0D" w:rsidP="002E304E">
            <w:pPr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  <w:p w14:paraId="0E7E5EAA" w14:textId="3065FC07" w:rsidR="002E304E" w:rsidRPr="00C8557B" w:rsidRDefault="002E304E" w:rsidP="00C8557B">
            <w:pPr>
              <w:pStyle w:val="a7"/>
              <w:numPr>
                <w:ilvl w:val="0"/>
                <w:numId w:val="57"/>
              </w:numPr>
              <w:ind w:leftChars="0"/>
              <w:rPr>
                <w:b/>
                <w:bCs/>
                <w:u w:val="single"/>
              </w:rPr>
            </w:pPr>
            <w:r w:rsidRPr="00C8557B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差戻しへの対応</w:t>
            </w:r>
          </w:p>
          <w:p w14:paraId="21025077" w14:textId="5E99C992" w:rsidR="002E304E" w:rsidRPr="00392A1E" w:rsidRDefault="00392A1E" w:rsidP="002E304E">
            <w:pPr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下記のように「問い合わせ表」が差し戻された場合、照会事項に対する対応を行う。</w:t>
            </w:r>
          </w:p>
          <w:p w14:paraId="70D59B40" w14:textId="3BA19731" w:rsidR="002E304E" w:rsidRPr="00FE2346" w:rsidRDefault="002E304E" w:rsidP="00FE2346">
            <w:pPr>
              <w:pStyle w:val="a7"/>
              <w:numPr>
                <w:ilvl w:val="1"/>
                <w:numId w:val="57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FE234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問い合わせ表の回答のみの対応の場合…問い合わせ表に回答を記入の上で再申請</w:t>
            </w:r>
          </w:p>
          <w:p w14:paraId="4DB1E507" w14:textId="1AC73C56" w:rsidR="002E304E" w:rsidRPr="00FE2346" w:rsidRDefault="002E304E" w:rsidP="00FE2346">
            <w:pPr>
              <w:pStyle w:val="a7"/>
              <w:numPr>
                <w:ilvl w:val="1"/>
                <w:numId w:val="57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FE234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月次精算報告（記載事項、添付書類）の修正や再提出が必要な場合…</w:t>
            </w:r>
          </w:p>
          <w:p w14:paraId="73D5FE69" w14:textId="77777777" w:rsidR="00FE2346" w:rsidRDefault="002E304E" w:rsidP="00FE2346">
            <w:pPr>
              <w:pStyle w:val="a7"/>
              <w:numPr>
                <w:ilvl w:val="2"/>
                <w:numId w:val="57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「月次精算報告」を「変更申請」</w:t>
            </w:r>
          </w:p>
          <w:p w14:paraId="705B3240" w14:textId="547924AB" w:rsidR="008C06E3" w:rsidRPr="008C06E3" w:rsidRDefault="002E304E" w:rsidP="008C06E3">
            <w:pPr>
              <w:pStyle w:val="a7"/>
              <w:numPr>
                <w:ilvl w:val="2"/>
                <w:numId w:val="57"/>
              </w:numPr>
              <w:ind w:leftChars="0"/>
              <w:contextualSpacing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FE234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資金分配団体承認後、「年度末／事業完了時精算」画面を「最新化」の上「変更申請」</w:t>
            </w:r>
          </w:p>
        </w:tc>
        <w:tc>
          <w:tcPr>
            <w:tcW w:w="535" w:type="pct"/>
            <w:shd w:val="clear" w:color="auto" w:fill="FFFFFF" w:themeFill="background1"/>
          </w:tcPr>
          <w:p w14:paraId="75E577B4" w14:textId="77777777" w:rsidR="001570B4" w:rsidRDefault="001570B4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7A962E0F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2CC02B8C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12757EB6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69CC8BF0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3F8DAF9A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30A076BF" w14:textId="77777777" w:rsidR="00B854AC" w:rsidRDefault="00B854AC" w:rsidP="005C71A3">
            <w:pPr>
              <w:contextualSpacing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</w:p>
          <w:p w14:paraId="62898A3F" w14:textId="409001AF" w:rsidR="006E296B" w:rsidRDefault="00B854AC" w:rsidP="005C71A3">
            <w:pPr>
              <w:contextualSpacing/>
              <w:rPr>
                <w:rFonts w:ascii="游ゴシック" w:eastAsia="游ゴシック" w:hAnsi="游ゴシック" w:cs="ＭＳ Ｐゴシック"/>
                <w:sz w:val="16"/>
                <w:szCs w:val="16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</w:t>
            </w:r>
            <w:hyperlink r:id="rId10" w:history="1">
              <w:r w:rsidR="00C377D2">
                <w:rPr>
                  <w:rStyle w:val="ab"/>
                  <w:rFonts w:ascii="游ゴシック" w:eastAsia="游ゴシック" w:hAnsi="游ゴシック" w:cs="ＭＳ Ｐゴシック" w:hint="eastAsia"/>
                  <w:sz w:val="16"/>
                  <w:szCs w:val="16"/>
                </w:rPr>
                <w:t>精算の手引き</w:t>
              </w:r>
            </w:hyperlink>
          </w:p>
          <w:p w14:paraId="6CD36E28" w14:textId="37C7D3D7" w:rsidR="00404C94" w:rsidRDefault="003F08AE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</w:t>
            </w:r>
            <w:hyperlink r:id="rId11" w:history="1">
              <w:r w:rsidR="00404C94" w:rsidRPr="00D369F4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システム手引き</w:t>
              </w:r>
            </w:hyperlink>
          </w:p>
          <w:p w14:paraId="2FEAA94E" w14:textId="54B9DA3D" w:rsidR="00737C02" w:rsidRPr="00615E42" w:rsidRDefault="00615E4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</w:t>
            </w:r>
            <w:hyperlink r:id="rId12" w:history="1">
              <w:r w:rsidRPr="00C377D2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支出明細書の</w:t>
              </w:r>
              <w:r w:rsidR="00286AC7" w:rsidRPr="00C377D2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実装について</w:t>
              </w:r>
            </w:hyperlink>
          </w:p>
          <w:p w14:paraId="73C0CE01" w14:textId="77777777" w:rsidR="00385E62" w:rsidRDefault="00385E6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699764EB" w14:textId="4B09FAB1" w:rsidR="007F7515" w:rsidRDefault="007832AD" w:rsidP="007F7515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85203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</w:t>
            </w:r>
            <w:hyperlink r:id="rId13" w:history="1">
              <w:r w:rsidR="00C377D2" w:rsidRPr="0085133C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精算時のセルフチェックポイント</w:t>
              </w:r>
            </w:hyperlink>
          </w:p>
          <w:p w14:paraId="06C9FCBC" w14:textId="7AD4E584" w:rsidR="00D10552" w:rsidRDefault="00D10552" w:rsidP="00827990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0227D7F3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B044DC5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96A043D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1ABB7E01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1D6E8F4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51AC71F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0AF784F2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16AD5DBE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62FEC7B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29E5278B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21900D8A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5157E49A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2AE7003E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2DE6E64F" w14:textId="77777777" w:rsidR="007F7515" w:rsidRDefault="007F7515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36190AEC" w14:textId="77777777" w:rsidR="007F7515" w:rsidRDefault="007F7515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0ED05A1B" w14:textId="77777777" w:rsidR="007F7515" w:rsidRDefault="007F7515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74CEA19C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03D266F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10EC3CA" w14:textId="77777777" w:rsidR="00D10552" w:rsidRDefault="00D10552" w:rsidP="005C71A3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4C52E45E" w14:textId="3B3633EA" w:rsidR="00D10552" w:rsidRDefault="00D10552" w:rsidP="007F6CB7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◆</w:t>
            </w:r>
            <w:hyperlink r:id="rId14" w:history="1">
              <w:r w:rsidR="00EC7E0B" w:rsidRPr="00722EA7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精算の手引き</w:t>
              </w:r>
            </w:hyperlink>
          </w:p>
          <w:p w14:paraId="6360049A" w14:textId="4670169C" w:rsidR="00320100" w:rsidRDefault="007F6CB7" w:rsidP="00EC7E0B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◆</w:t>
            </w:r>
            <w:hyperlink r:id="rId15" w:history="1">
              <w:r w:rsidR="00EC7E0B" w:rsidRPr="00D369F4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システム手引き</w:t>
              </w:r>
            </w:hyperlink>
          </w:p>
          <w:p w14:paraId="5C6D1D4B" w14:textId="5CE5D9AD" w:rsidR="00EC7E0B" w:rsidRPr="00EC7E0B" w:rsidRDefault="00EC7E0B" w:rsidP="00EC7E0B">
            <w:pPr>
              <w:contextualSpacing/>
              <w:rPr>
                <w:rStyle w:val="ab"/>
                <w:rFonts w:ascii="游ゴシック" w:eastAsia="游ゴシック" w:hAnsi="游ゴシック" w:cs="ＭＳ Ｐゴシック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/>
              </w:rPr>
              <w:t>◆</w:t>
            </w:r>
            <w:hyperlink r:id="rId16" w:history="1">
              <w:r w:rsidRPr="00C377D2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支出明細書の実装について</w:t>
              </w:r>
            </w:hyperlink>
          </w:p>
          <w:p w14:paraId="0F6E1B44" w14:textId="132873D3" w:rsidR="00417560" w:rsidRPr="003A7ED4" w:rsidRDefault="00417560" w:rsidP="00320100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◆</w:t>
            </w:r>
            <w:hyperlink r:id="rId17" w:history="1">
              <w:r w:rsidRPr="007F6CB7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精算時のセルフチェックポイント</w:t>
              </w:r>
            </w:hyperlink>
          </w:p>
        </w:tc>
      </w:tr>
    </w:tbl>
    <w:p w14:paraId="3AC35924" w14:textId="23E00C8C" w:rsidR="00392A1E" w:rsidRDefault="00392A1E" w:rsidP="007B3F3B">
      <w:pPr>
        <w:jc w:val="right"/>
        <w:rPr>
          <w:rFonts w:ascii="BIZ UDゴシック" w:eastAsia="BIZ UDゴシック" w:hAnsi="BIZ UDゴシック" w:cstheme="majorBidi"/>
          <w:sz w:val="24"/>
          <w:szCs w:val="24"/>
        </w:rPr>
      </w:pPr>
    </w:p>
    <w:p w14:paraId="41A23221" w14:textId="61093F04" w:rsidR="00FA3393" w:rsidRPr="001D7B34" w:rsidRDefault="002E36F5" w:rsidP="007B3F3B">
      <w:pPr>
        <w:jc w:val="right"/>
        <w:rPr>
          <w:rFonts w:ascii="BIZ UDゴシック" w:eastAsia="BIZ UDゴシック" w:hAnsi="BIZ UDゴシック" w:cstheme="majorBidi"/>
          <w:sz w:val="24"/>
          <w:szCs w:val="24"/>
        </w:rPr>
      </w:pPr>
      <w:r>
        <w:rPr>
          <w:rFonts w:ascii="BIZ UDゴシック" w:eastAsia="BIZ UDゴシック" w:hAnsi="BIZ UDゴシック" w:cstheme="majorBidi" w:hint="eastAsia"/>
          <w:sz w:val="24"/>
          <w:szCs w:val="24"/>
        </w:rPr>
        <w:t>以上</w:t>
      </w:r>
    </w:p>
    <w:sectPr w:rsidR="00FA3393" w:rsidRPr="001D7B34" w:rsidSect="00192D34">
      <w:pgSz w:w="23811" w:h="16838" w:orient="landscape" w:code="8"/>
      <w:pgMar w:top="1080" w:right="1440" w:bottom="1080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7AF7" w14:textId="77777777" w:rsidR="006B654B" w:rsidRDefault="006B654B" w:rsidP="003D4BA0">
      <w:r>
        <w:separator/>
      </w:r>
    </w:p>
  </w:endnote>
  <w:endnote w:type="continuationSeparator" w:id="0">
    <w:p w14:paraId="06A15D2E" w14:textId="77777777" w:rsidR="006B654B" w:rsidRDefault="006B654B" w:rsidP="003D4BA0">
      <w:r>
        <w:continuationSeparator/>
      </w:r>
    </w:p>
  </w:endnote>
  <w:endnote w:type="continuationNotice" w:id="1">
    <w:p w14:paraId="15A40304" w14:textId="77777777" w:rsidR="006B654B" w:rsidRDefault="006B6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436887"/>
      <w:docPartObj>
        <w:docPartGallery w:val="Page Numbers (Bottom of Page)"/>
        <w:docPartUnique/>
      </w:docPartObj>
    </w:sdtPr>
    <w:sdtContent>
      <w:p w14:paraId="1215FA96" w14:textId="6F3AE9DD" w:rsidR="009D1F81" w:rsidRDefault="009D1F81" w:rsidP="00350A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8636" w14:textId="76B34F07" w:rsidR="009D1F81" w:rsidRDefault="009D1F81" w:rsidP="00E3250F">
    <w:pPr>
      <w:pStyle w:val="a5"/>
    </w:pPr>
  </w:p>
  <w:p w14:paraId="5105A01E" w14:textId="77777777" w:rsidR="009D1F81" w:rsidRDefault="009D1F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9934" w14:textId="77777777" w:rsidR="006B654B" w:rsidRDefault="006B654B" w:rsidP="003D4BA0">
      <w:r>
        <w:separator/>
      </w:r>
    </w:p>
  </w:footnote>
  <w:footnote w:type="continuationSeparator" w:id="0">
    <w:p w14:paraId="6CAE2B2E" w14:textId="77777777" w:rsidR="006B654B" w:rsidRDefault="006B654B" w:rsidP="003D4BA0">
      <w:r>
        <w:continuationSeparator/>
      </w:r>
    </w:p>
  </w:footnote>
  <w:footnote w:type="continuationNotice" w:id="1">
    <w:p w14:paraId="63A3E67B" w14:textId="77777777" w:rsidR="006B654B" w:rsidRDefault="006B6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492"/>
    <w:multiLevelType w:val="hybridMultilevel"/>
    <w:tmpl w:val="41001D88"/>
    <w:lvl w:ilvl="0" w:tplc="9D94D9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66A5D"/>
    <w:multiLevelType w:val="hybridMultilevel"/>
    <w:tmpl w:val="7FDCB06E"/>
    <w:lvl w:ilvl="0" w:tplc="5926A15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F05075"/>
    <w:multiLevelType w:val="hybridMultilevel"/>
    <w:tmpl w:val="AD04E5B6"/>
    <w:lvl w:ilvl="0" w:tplc="6682EEC8">
      <w:start w:val="2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627161"/>
    <w:multiLevelType w:val="multilevel"/>
    <w:tmpl w:val="D0861F3A"/>
    <w:lvl w:ilvl="0">
      <w:start w:val="7"/>
      <w:numFmt w:val="decimal"/>
      <w:lvlText w:val="「%1"/>
      <w:lvlJc w:val="left"/>
      <w:pPr>
        <w:ind w:left="710" w:hanging="710"/>
      </w:pPr>
      <w:rPr>
        <w:rFonts w:hint="default"/>
        <w:b w:val="0"/>
        <w:color w:val="0070C0"/>
        <w:u w:val="none"/>
      </w:rPr>
    </w:lvl>
    <w:lvl w:ilvl="1">
      <w:start w:val="2"/>
      <w:numFmt w:val="decimal"/>
      <w:lvlText w:val="「%1-%2"/>
      <w:lvlJc w:val="left"/>
      <w:pPr>
        <w:ind w:left="720" w:hanging="720"/>
      </w:pPr>
      <w:rPr>
        <w:rFonts w:hint="default"/>
        <w:b w:val="0"/>
        <w:color w:val="0070C0"/>
        <w:u w:val="none"/>
      </w:rPr>
    </w:lvl>
    <w:lvl w:ilvl="2">
      <w:start w:val="5"/>
      <w:numFmt w:val="decimal"/>
      <w:lvlText w:val="「%1-%2-%3"/>
      <w:lvlJc w:val="left"/>
      <w:pPr>
        <w:ind w:left="1080" w:hanging="1080"/>
      </w:pPr>
      <w:rPr>
        <w:rFonts w:hint="default"/>
        <w:b w:val="0"/>
        <w:color w:val="0070C0"/>
        <w:u w:val="none"/>
      </w:rPr>
    </w:lvl>
    <w:lvl w:ilvl="3">
      <w:start w:val="1"/>
      <w:numFmt w:val="decimal"/>
      <w:lvlText w:val="「%1-%2-%3.%4"/>
      <w:lvlJc w:val="left"/>
      <w:pPr>
        <w:ind w:left="1080" w:hanging="1080"/>
      </w:pPr>
      <w:rPr>
        <w:rFonts w:hint="default"/>
        <w:b w:val="0"/>
        <w:color w:val="0070C0"/>
        <w:u w:val="none"/>
      </w:rPr>
    </w:lvl>
    <w:lvl w:ilvl="4">
      <w:start w:val="1"/>
      <w:numFmt w:val="decimal"/>
      <w:lvlText w:val="「%1-%2-%3.%4.%5"/>
      <w:lvlJc w:val="left"/>
      <w:pPr>
        <w:ind w:left="1440" w:hanging="1440"/>
      </w:pPr>
      <w:rPr>
        <w:rFonts w:hint="default"/>
        <w:b w:val="0"/>
        <w:color w:val="0070C0"/>
        <w:u w:val="none"/>
      </w:rPr>
    </w:lvl>
    <w:lvl w:ilvl="5">
      <w:start w:val="1"/>
      <w:numFmt w:val="decimal"/>
      <w:lvlText w:val="「%1-%2-%3.%4.%5.%6"/>
      <w:lvlJc w:val="left"/>
      <w:pPr>
        <w:ind w:left="1440" w:hanging="1440"/>
      </w:pPr>
      <w:rPr>
        <w:rFonts w:hint="default"/>
        <w:b w:val="0"/>
        <w:color w:val="0070C0"/>
        <w:u w:val="none"/>
      </w:rPr>
    </w:lvl>
    <w:lvl w:ilvl="6">
      <w:start w:val="1"/>
      <w:numFmt w:val="decimal"/>
      <w:lvlText w:val="「%1-%2-%3.%4.%5.%6.%7"/>
      <w:lvlJc w:val="left"/>
      <w:pPr>
        <w:ind w:left="1800" w:hanging="1800"/>
      </w:pPr>
      <w:rPr>
        <w:rFonts w:hint="default"/>
        <w:b w:val="0"/>
        <w:color w:val="0070C0"/>
        <w:u w:val="none"/>
      </w:rPr>
    </w:lvl>
    <w:lvl w:ilvl="7">
      <w:start w:val="1"/>
      <w:numFmt w:val="decimal"/>
      <w:lvlText w:val="「%1-%2-%3.%4.%5.%6.%7.%8"/>
      <w:lvlJc w:val="left"/>
      <w:pPr>
        <w:ind w:left="1800" w:hanging="1800"/>
      </w:pPr>
      <w:rPr>
        <w:rFonts w:hint="default"/>
        <w:b w:val="0"/>
        <w:color w:val="0070C0"/>
        <w:u w:val="none"/>
      </w:rPr>
    </w:lvl>
    <w:lvl w:ilvl="8">
      <w:start w:val="1"/>
      <w:numFmt w:val="decimal"/>
      <w:lvlText w:val="「%1-%2-%3.%4.%5.%6.%7.%8.%9"/>
      <w:lvlJc w:val="left"/>
      <w:pPr>
        <w:ind w:left="2160" w:hanging="2160"/>
      </w:pPr>
      <w:rPr>
        <w:rFonts w:hint="default"/>
        <w:b w:val="0"/>
        <w:color w:val="0070C0"/>
        <w:u w:val="none"/>
      </w:rPr>
    </w:lvl>
  </w:abstractNum>
  <w:abstractNum w:abstractNumId="4" w15:restartNumberingAfterBreak="0">
    <w:nsid w:val="0C6B06F7"/>
    <w:multiLevelType w:val="hybridMultilevel"/>
    <w:tmpl w:val="A6126F2C"/>
    <w:lvl w:ilvl="0" w:tplc="723AA09C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D2875EC"/>
    <w:multiLevelType w:val="hybridMultilevel"/>
    <w:tmpl w:val="827C60B0"/>
    <w:lvl w:ilvl="0" w:tplc="723AA0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766BBA"/>
    <w:multiLevelType w:val="hybridMultilevel"/>
    <w:tmpl w:val="E23E0BCE"/>
    <w:lvl w:ilvl="0" w:tplc="966651FE">
      <w:start w:val="5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FA4F0E"/>
    <w:multiLevelType w:val="hybridMultilevel"/>
    <w:tmpl w:val="B120BFF2"/>
    <w:lvl w:ilvl="0" w:tplc="2D94E340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5A1018"/>
    <w:multiLevelType w:val="hybridMultilevel"/>
    <w:tmpl w:val="A5484846"/>
    <w:lvl w:ilvl="0" w:tplc="5302E7A0">
      <w:start w:val="1"/>
      <w:numFmt w:val="decimalFullWidth"/>
      <w:lvlText w:val="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67E61"/>
    <w:multiLevelType w:val="hybridMultilevel"/>
    <w:tmpl w:val="0FF8F982"/>
    <w:lvl w:ilvl="0" w:tplc="F3049A18">
      <w:start w:val="1"/>
      <w:numFmt w:val="decimalFullWidth"/>
      <w:lvlText w:val="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5863E2"/>
    <w:multiLevelType w:val="multilevel"/>
    <w:tmpl w:val="4D9A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F1EB5"/>
    <w:multiLevelType w:val="hybridMultilevel"/>
    <w:tmpl w:val="8E68CF04"/>
    <w:lvl w:ilvl="0" w:tplc="0C7656AC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76959FD"/>
    <w:multiLevelType w:val="hybridMultilevel"/>
    <w:tmpl w:val="DEF85E22"/>
    <w:lvl w:ilvl="0" w:tplc="508CA3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742420"/>
    <w:multiLevelType w:val="hybridMultilevel"/>
    <w:tmpl w:val="FF9803EC"/>
    <w:lvl w:ilvl="0" w:tplc="07F45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C71189"/>
    <w:multiLevelType w:val="hybridMultilevel"/>
    <w:tmpl w:val="31780FC0"/>
    <w:lvl w:ilvl="0" w:tplc="984C38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17761A"/>
    <w:multiLevelType w:val="hybridMultilevel"/>
    <w:tmpl w:val="8A08C904"/>
    <w:lvl w:ilvl="0" w:tplc="4454E16E">
      <w:start w:val="1"/>
      <w:numFmt w:val="upperLetter"/>
      <w:lvlText w:val="%1）"/>
      <w:lvlJc w:val="left"/>
      <w:pPr>
        <w:ind w:left="360" w:hanging="360"/>
      </w:pPr>
      <w:rPr>
        <w:rFonts w:hint="default"/>
      </w:rPr>
    </w:lvl>
    <w:lvl w:ilvl="1" w:tplc="31EC76E6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cs="ＭＳ Ｐゴシック" w:hint="default"/>
        <w:b/>
        <w:sz w:val="20"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C70FC1"/>
    <w:multiLevelType w:val="multilevel"/>
    <w:tmpl w:val="19D4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64081"/>
    <w:multiLevelType w:val="hybridMultilevel"/>
    <w:tmpl w:val="754A2E38"/>
    <w:lvl w:ilvl="0" w:tplc="F79EF9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3A2BAE"/>
    <w:multiLevelType w:val="hybridMultilevel"/>
    <w:tmpl w:val="7BA4A4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6CA4029"/>
    <w:multiLevelType w:val="multilevel"/>
    <w:tmpl w:val="41B0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F518E7"/>
    <w:multiLevelType w:val="hybridMultilevel"/>
    <w:tmpl w:val="8D3240D4"/>
    <w:lvl w:ilvl="0" w:tplc="D5F21DC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CC3E30"/>
    <w:multiLevelType w:val="hybridMultilevel"/>
    <w:tmpl w:val="5FBC2290"/>
    <w:lvl w:ilvl="0" w:tplc="9AD424A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D816B64"/>
    <w:multiLevelType w:val="hybridMultilevel"/>
    <w:tmpl w:val="65641E14"/>
    <w:lvl w:ilvl="0" w:tplc="D5F21DC6">
      <w:start w:val="1"/>
      <w:numFmt w:val="decimalEnclosedCircle"/>
      <w:lvlText w:val="%1"/>
      <w:lvlJc w:val="left"/>
      <w:pPr>
        <w:ind w:left="621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23" w15:restartNumberingAfterBreak="0">
    <w:nsid w:val="30C81E15"/>
    <w:multiLevelType w:val="multilevel"/>
    <w:tmpl w:val="6F5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7516B"/>
    <w:multiLevelType w:val="hybridMultilevel"/>
    <w:tmpl w:val="C06EB9D8"/>
    <w:lvl w:ilvl="0" w:tplc="4524C9F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B34C0C"/>
    <w:multiLevelType w:val="hybridMultilevel"/>
    <w:tmpl w:val="68D2B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9F9404B"/>
    <w:multiLevelType w:val="hybridMultilevel"/>
    <w:tmpl w:val="B548335A"/>
    <w:lvl w:ilvl="0" w:tplc="D034028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B394AE5"/>
    <w:multiLevelType w:val="multilevel"/>
    <w:tmpl w:val="012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1E6F96"/>
    <w:multiLevelType w:val="hybridMultilevel"/>
    <w:tmpl w:val="39280896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0A959F8"/>
    <w:multiLevelType w:val="multilevel"/>
    <w:tmpl w:val="B55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E25F5D"/>
    <w:multiLevelType w:val="multilevel"/>
    <w:tmpl w:val="9534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20760C"/>
    <w:multiLevelType w:val="multilevel"/>
    <w:tmpl w:val="E118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092858"/>
    <w:multiLevelType w:val="hybridMultilevel"/>
    <w:tmpl w:val="95BE3D8E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B61E8"/>
    <w:multiLevelType w:val="multilevel"/>
    <w:tmpl w:val="9018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93AD7"/>
    <w:multiLevelType w:val="hybridMultilevel"/>
    <w:tmpl w:val="F76A3482"/>
    <w:lvl w:ilvl="0" w:tplc="FEC67F0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7ED5552"/>
    <w:multiLevelType w:val="hybridMultilevel"/>
    <w:tmpl w:val="163679CC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9FE3830"/>
    <w:multiLevelType w:val="hybridMultilevel"/>
    <w:tmpl w:val="AEA208A4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B2017A2"/>
    <w:multiLevelType w:val="multilevel"/>
    <w:tmpl w:val="C87A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D30C4A"/>
    <w:multiLevelType w:val="hybridMultilevel"/>
    <w:tmpl w:val="B54EEB76"/>
    <w:lvl w:ilvl="0" w:tplc="3C1C5B4A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3370A4C"/>
    <w:multiLevelType w:val="hybridMultilevel"/>
    <w:tmpl w:val="A4F6E210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38F3718"/>
    <w:multiLevelType w:val="hybridMultilevel"/>
    <w:tmpl w:val="28E8BE34"/>
    <w:lvl w:ilvl="0" w:tplc="31947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300E49"/>
    <w:multiLevelType w:val="multilevel"/>
    <w:tmpl w:val="58E0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BE752D"/>
    <w:multiLevelType w:val="hybridMultilevel"/>
    <w:tmpl w:val="8BDAA7BC"/>
    <w:lvl w:ilvl="0" w:tplc="7FEA911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83CA3E78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A336E79"/>
    <w:multiLevelType w:val="hybridMultilevel"/>
    <w:tmpl w:val="5C405B1E"/>
    <w:lvl w:ilvl="0" w:tplc="7CAC4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A516B5E"/>
    <w:multiLevelType w:val="hybridMultilevel"/>
    <w:tmpl w:val="65446596"/>
    <w:lvl w:ilvl="0" w:tplc="D5F21DC6">
      <w:start w:val="1"/>
      <w:numFmt w:val="decimalEnclosedCircle"/>
      <w:lvlText w:val="%1"/>
      <w:lvlJc w:val="left"/>
      <w:pPr>
        <w:ind w:left="420" w:hanging="420"/>
      </w:pPr>
      <w:rPr>
        <w:rFonts w:hint="default"/>
        <w:u w:val="none"/>
      </w:rPr>
    </w:lvl>
    <w:lvl w:ilvl="1" w:tplc="3514A91C">
      <w:start w:val="1"/>
      <w:numFmt w:val="upperLetter"/>
      <w:lvlText w:val="%2）"/>
      <w:lvlJc w:val="left"/>
      <w:pPr>
        <w:ind w:left="780" w:hanging="360"/>
      </w:pPr>
      <w:rPr>
        <w:rFonts w:hint="default"/>
      </w:rPr>
    </w:lvl>
    <w:lvl w:ilvl="2" w:tplc="9AC052F0">
      <w:start w:val="1"/>
      <w:numFmt w:val="decimalFullWidth"/>
      <w:lvlText w:val="%3）"/>
      <w:lvlJc w:val="left"/>
      <w:pPr>
        <w:ind w:left="124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1B033C"/>
    <w:multiLevelType w:val="hybridMultilevel"/>
    <w:tmpl w:val="A1D86F26"/>
    <w:lvl w:ilvl="0" w:tplc="723AA09C">
      <w:start w:val="1"/>
      <w:numFmt w:val="bullet"/>
      <w:lvlText w:val=""/>
      <w:lvlJc w:val="left"/>
      <w:pPr>
        <w:ind w:left="11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6" w15:restartNumberingAfterBreak="0">
    <w:nsid w:val="6DB61DAB"/>
    <w:multiLevelType w:val="multilevel"/>
    <w:tmpl w:val="CF105928"/>
    <w:lvl w:ilvl="0">
      <w:start w:val="7"/>
      <w:numFmt w:val="decimal"/>
      <w:lvlText w:val="「%1"/>
      <w:lvlJc w:val="left"/>
      <w:pPr>
        <w:ind w:left="710" w:hanging="710"/>
      </w:pPr>
      <w:rPr>
        <w:rFonts w:hint="default"/>
        <w:b w:val="0"/>
        <w:color w:val="0070C0"/>
        <w:u w:val="none"/>
      </w:rPr>
    </w:lvl>
    <w:lvl w:ilvl="1">
      <w:start w:val="2"/>
      <w:numFmt w:val="decimal"/>
      <w:lvlText w:val="「%1-%2"/>
      <w:lvlJc w:val="left"/>
      <w:pPr>
        <w:ind w:left="720" w:hanging="720"/>
      </w:pPr>
      <w:rPr>
        <w:rFonts w:hint="default"/>
        <w:b w:val="0"/>
        <w:color w:val="0070C0"/>
        <w:u w:val="none"/>
      </w:rPr>
    </w:lvl>
    <w:lvl w:ilvl="2">
      <w:start w:val="5"/>
      <w:numFmt w:val="decimal"/>
      <w:lvlText w:val="「%1-%2-%3"/>
      <w:lvlJc w:val="left"/>
      <w:pPr>
        <w:ind w:left="1080" w:hanging="1080"/>
      </w:pPr>
      <w:rPr>
        <w:rFonts w:hint="default"/>
        <w:b w:val="0"/>
        <w:color w:val="0070C0"/>
        <w:u w:val="none"/>
      </w:rPr>
    </w:lvl>
    <w:lvl w:ilvl="3">
      <w:start w:val="1"/>
      <w:numFmt w:val="decimal"/>
      <w:lvlText w:val="「%1-%2-%3.%4"/>
      <w:lvlJc w:val="left"/>
      <w:pPr>
        <w:ind w:left="1080" w:hanging="1080"/>
      </w:pPr>
      <w:rPr>
        <w:rFonts w:hint="default"/>
        <w:b w:val="0"/>
        <w:color w:val="0070C0"/>
        <w:u w:val="none"/>
      </w:rPr>
    </w:lvl>
    <w:lvl w:ilvl="4">
      <w:start w:val="1"/>
      <w:numFmt w:val="decimal"/>
      <w:lvlText w:val="「%1-%2-%3.%4.%5"/>
      <w:lvlJc w:val="left"/>
      <w:pPr>
        <w:ind w:left="1440" w:hanging="1440"/>
      </w:pPr>
      <w:rPr>
        <w:rFonts w:hint="default"/>
        <w:b w:val="0"/>
        <w:color w:val="0070C0"/>
        <w:u w:val="none"/>
      </w:rPr>
    </w:lvl>
    <w:lvl w:ilvl="5">
      <w:start w:val="1"/>
      <w:numFmt w:val="decimal"/>
      <w:lvlText w:val="「%1-%2-%3.%4.%5.%6"/>
      <w:lvlJc w:val="left"/>
      <w:pPr>
        <w:ind w:left="1440" w:hanging="1440"/>
      </w:pPr>
      <w:rPr>
        <w:rFonts w:hint="default"/>
        <w:b w:val="0"/>
        <w:color w:val="0070C0"/>
        <w:u w:val="none"/>
      </w:rPr>
    </w:lvl>
    <w:lvl w:ilvl="6">
      <w:start w:val="1"/>
      <w:numFmt w:val="decimal"/>
      <w:lvlText w:val="「%1-%2-%3.%4.%5.%6.%7"/>
      <w:lvlJc w:val="left"/>
      <w:pPr>
        <w:ind w:left="1800" w:hanging="1800"/>
      </w:pPr>
      <w:rPr>
        <w:rFonts w:hint="default"/>
        <w:b w:val="0"/>
        <w:color w:val="0070C0"/>
        <w:u w:val="none"/>
      </w:rPr>
    </w:lvl>
    <w:lvl w:ilvl="7">
      <w:start w:val="1"/>
      <w:numFmt w:val="decimal"/>
      <w:lvlText w:val="「%1-%2-%3.%4.%5.%6.%7.%8"/>
      <w:lvlJc w:val="left"/>
      <w:pPr>
        <w:ind w:left="1800" w:hanging="1800"/>
      </w:pPr>
      <w:rPr>
        <w:rFonts w:hint="default"/>
        <w:b w:val="0"/>
        <w:color w:val="0070C0"/>
        <w:u w:val="none"/>
      </w:rPr>
    </w:lvl>
    <w:lvl w:ilvl="8">
      <w:start w:val="1"/>
      <w:numFmt w:val="decimal"/>
      <w:lvlText w:val="「%1-%2-%3.%4.%5.%6.%7.%8.%9"/>
      <w:lvlJc w:val="left"/>
      <w:pPr>
        <w:ind w:left="2160" w:hanging="2160"/>
      </w:pPr>
      <w:rPr>
        <w:rFonts w:hint="default"/>
        <w:b w:val="0"/>
        <w:color w:val="0070C0"/>
        <w:u w:val="none"/>
      </w:rPr>
    </w:lvl>
  </w:abstractNum>
  <w:abstractNum w:abstractNumId="47" w15:restartNumberingAfterBreak="0">
    <w:nsid w:val="71371CA0"/>
    <w:multiLevelType w:val="hybridMultilevel"/>
    <w:tmpl w:val="1CE4AF4E"/>
    <w:lvl w:ilvl="0" w:tplc="0E5AE08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922364"/>
    <w:multiLevelType w:val="hybridMultilevel"/>
    <w:tmpl w:val="9D22C246"/>
    <w:lvl w:ilvl="0" w:tplc="813AF6E0">
      <w:start w:val="1"/>
      <w:numFmt w:val="decimalFullWidth"/>
      <w:lvlText w:val="%1）"/>
      <w:lvlJc w:val="left"/>
      <w:pPr>
        <w:ind w:left="400" w:hanging="4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5AA4DA2"/>
    <w:multiLevelType w:val="multilevel"/>
    <w:tmpl w:val="FF58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3644AF"/>
    <w:multiLevelType w:val="hybridMultilevel"/>
    <w:tmpl w:val="A772521C"/>
    <w:lvl w:ilvl="0" w:tplc="723AA0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682EEC8">
      <w:start w:val="2"/>
      <w:numFmt w:val="bullet"/>
      <w:lvlText w:val="※"/>
      <w:lvlJc w:val="left"/>
      <w:pPr>
        <w:ind w:left="780" w:hanging="360"/>
      </w:pPr>
      <w:rPr>
        <w:rFonts w:ascii="游ゴシック" w:eastAsia="游ゴシック" w:hAnsi="游ゴシック" w:cs="ＭＳ Ｐゴシック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8913DD"/>
    <w:multiLevelType w:val="hybridMultilevel"/>
    <w:tmpl w:val="2E224888"/>
    <w:lvl w:ilvl="0" w:tplc="B99AC370">
      <w:start w:val="1"/>
      <w:numFmt w:val="decimalFullWidth"/>
      <w:lvlText w:val="%1）"/>
      <w:lvlJc w:val="left"/>
      <w:pPr>
        <w:ind w:left="76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2" w15:restartNumberingAfterBreak="0">
    <w:nsid w:val="7AE508D7"/>
    <w:multiLevelType w:val="multilevel"/>
    <w:tmpl w:val="9D1C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734056"/>
    <w:multiLevelType w:val="hybridMultilevel"/>
    <w:tmpl w:val="97228AE0"/>
    <w:lvl w:ilvl="0" w:tplc="946A5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7C2F62AF"/>
    <w:multiLevelType w:val="hybridMultilevel"/>
    <w:tmpl w:val="4D52CE5A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5" w15:restartNumberingAfterBreak="0">
    <w:nsid w:val="7CD00811"/>
    <w:multiLevelType w:val="hybridMultilevel"/>
    <w:tmpl w:val="6144F770"/>
    <w:lvl w:ilvl="0" w:tplc="AC62D720">
      <w:start w:val="3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DC77D3C"/>
    <w:multiLevelType w:val="multilevel"/>
    <w:tmpl w:val="94F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0B4D07"/>
    <w:multiLevelType w:val="hybridMultilevel"/>
    <w:tmpl w:val="ACD88C1E"/>
    <w:lvl w:ilvl="0" w:tplc="723AA0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3759280">
    <w:abstractNumId w:val="45"/>
  </w:num>
  <w:num w:numId="2" w16cid:durableId="1127090370">
    <w:abstractNumId w:val="50"/>
  </w:num>
  <w:num w:numId="3" w16cid:durableId="2011131090">
    <w:abstractNumId w:val="4"/>
  </w:num>
  <w:num w:numId="4" w16cid:durableId="29569764">
    <w:abstractNumId w:val="57"/>
  </w:num>
  <w:num w:numId="5" w16cid:durableId="1323388052">
    <w:abstractNumId w:val="2"/>
  </w:num>
  <w:num w:numId="6" w16cid:durableId="331569522">
    <w:abstractNumId w:val="5"/>
  </w:num>
  <w:num w:numId="7" w16cid:durableId="1497838458">
    <w:abstractNumId w:val="28"/>
  </w:num>
  <w:num w:numId="8" w16cid:durableId="1901481707">
    <w:abstractNumId w:val="32"/>
  </w:num>
  <w:num w:numId="9" w16cid:durableId="1711882072">
    <w:abstractNumId w:val="36"/>
  </w:num>
  <w:num w:numId="10" w16cid:durableId="1148324868">
    <w:abstractNumId w:val="55"/>
  </w:num>
  <w:num w:numId="11" w16cid:durableId="1112824470">
    <w:abstractNumId w:val="39"/>
  </w:num>
  <w:num w:numId="12" w16cid:durableId="746880412">
    <w:abstractNumId w:val="35"/>
  </w:num>
  <w:num w:numId="13" w16cid:durableId="121267774">
    <w:abstractNumId w:val="11"/>
  </w:num>
  <w:num w:numId="14" w16cid:durableId="662776634">
    <w:abstractNumId w:val="13"/>
  </w:num>
  <w:num w:numId="15" w16cid:durableId="717054148">
    <w:abstractNumId w:val="26"/>
  </w:num>
  <w:num w:numId="16" w16cid:durableId="1340501093">
    <w:abstractNumId w:val="7"/>
  </w:num>
  <w:num w:numId="17" w16cid:durableId="486896866">
    <w:abstractNumId w:val="24"/>
  </w:num>
  <w:num w:numId="18" w16cid:durableId="976177702">
    <w:abstractNumId w:val="34"/>
  </w:num>
  <w:num w:numId="19" w16cid:durableId="448164038">
    <w:abstractNumId w:val="42"/>
  </w:num>
  <w:num w:numId="20" w16cid:durableId="1103768910">
    <w:abstractNumId w:val="12"/>
  </w:num>
  <w:num w:numId="21" w16cid:durableId="1711343903">
    <w:abstractNumId w:val="48"/>
  </w:num>
  <w:num w:numId="22" w16cid:durableId="877206326">
    <w:abstractNumId w:val="53"/>
  </w:num>
  <w:num w:numId="23" w16cid:durableId="1036735622">
    <w:abstractNumId w:val="43"/>
  </w:num>
  <w:num w:numId="24" w16cid:durableId="122114794">
    <w:abstractNumId w:val="9"/>
  </w:num>
  <w:num w:numId="25" w16cid:durableId="960182646">
    <w:abstractNumId w:val="8"/>
  </w:num>
  <w:num w:numId="26" w16cid:durableId="1725762187">
    <w:abstractNumId w:val="47"/>
  </w:num>
  <w:num w:numId="27" w16cid:durableId="1588684257">
    <w:abstractNumId w:val="0"/>
  </w:num>
  <w:num w:numId="28" w16cid:durableId="1076047630">
    <w:abstractNumId w:val="21"/>
  </w:num>
  <w:num w:numId="29" w16cid:durableId="1012292852">
    <w:abstractNumId w:val="46"/>
  </w:num>
  <w:num w:numId="30" w16cid:durableId="514226133">
    <w:abstractNumId w:val="3"/>
  </w:num>
  <w:num w:numId="31" w16cid:durableId="473063434">
    <w:abstractNumId w:val="38"/>
  </w:num>
  <w:num w:numId="32" w16cid:durableId="2019847231">
    <w:abstractNumId w:val="18"/>
  </w:num>
  <w:num w:numId="33" w16cid:durableId="1411579975">
    <w:abstractNumId w:val="31"/>
  </w:num>
  <w:num w:numId="34" w16cid:durableId="28265297">
    <w:abstractNumId w:val="29"/>
  </w:num>
  <w:num w:numId="35" w16cid:durableId="2143034775">
    <w:abstractNumId w:val="16"/>
  </w:num>
  <w:num w:numId="36" w16cid:durableId="278492874">
    <w:abstractNumId w:val="30"/>
  </w:num>
  <w:num w:numId="37" w16cid:durableId="1211378430">
    <w:abstractNumId w:val="19"/>
  </w:num>
  <w:num w:numId="38" w16cid:durableId="524639482">
    <w:abstractNumId w:val="10"/>
  </w:num>
  <w:num w:numId="39" w16cid:durableId="1078671908">
    <w:abstractNumId w:val="27"/>
  </w:num>
  <w:num w:numId="40" w16cid:durableId="879172060">
    <w:abstractNumId w:val="41"/>
  </w:num>
  <w:num w:numId="41" w16cid:durableId="1539119499">
    <w:abstractNumId w:val="52"/>
  </w:num>
  <w:num w:numId="42" w16cid:durableId="2106800127">
    <w:abstractNumId w:val="56"/>
  </w:num>
  <w:num w:numId="43" w16cid:durableId="1925214141">
    <w:abstractNumId w:val="33"/>
  </w:num>
  <w:num w:numId="44" w16cid:durableId="1690255198">
    <w:abstractNumId w:val="49"/>
  </w:num>
  <w:num w:numId="45" w16cid:durableId="1946688822">
    <w:abstractNumId w:val="23"/>
  </w:num>
  <w:num w:numId="46" w16cid:durableId="639968519">
    <w:abstractNumId w:val="37"/>
  </w:num>
  <w:num w:numId="47" w16cid:durableId="503666436">
    <w:abstractNumId w:val="20"/>
  </w:num>
  <w:num w:numId="48" w16cid:durableId="1684437239">
    <w:abstractNumId w:val="25"/>
  </w:num>
  <w:num w:numId="49" w16cid:durableId="1929465176">
    <w:abstractNumId w:val="17"/>
  </w:num>
  <w:num w:numId="50" w16cid:durableId="898367685">
    <w:abstractNumId w:val="1"/>
  </w:num>
  <w:num w:numId="51" w16cid:durableId="824510849">
    <w:abstractNumId w:val="14"/>
  </w:num>
  <w:num w:numId="52" w16cid:durableId="1445274060">
    <w:abstractNumId w:val="6"/>
  </w:num>
  <w:num w:numId="53" w16cid:durableId="1489252258">
    <w:abstractNumId w:val="15"/>
  </w:num>
  <w:num w:numId="54" w16cid:durableId="2084135133">
    <w:abstractNumId w:val="54"/>
  </w:num>
  <w:num w:numId="55" w16cid:durableId="688994104">
    <w:abstractNumId w:val="40"/>
  </w:num>
  <w:num w:numId="56" w16cid:durableId="1964996239">
    <w:abstractNumId w:val="22"/>
  </w:num>
  <w:num w:numId="57" w16cid:durableId="1846703591">
    <w:abstractNumId w:val="44"/>
  </w:num>
  <w:num w:numId="58" w16cid:durableId="1720083678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E6"/>
    <w:rsid w:val="0000014A"/>
    <w:rsid w:val="0000114E"/>
    <w:rsid w:val="00002338"/>
    <w:rsid w:val="00003155"/>
    <w:rsid w:val="000042EC"/>
    <w:rsid w:val="000047B9"/>
    <w:rsid w:val="00004B44"/>
    <w:rsid w:val="00006F1B"/>
    <w:rsid w:val="00010BB9"/>
    <w:rsid w:val="00010F2B"/>
    <w:rsid w:val="0001108E"/>
    <w:rsid w:val="00011919"/>
    <w:rsid w:val="00012404"/>
    <w:rsid w:val="00012707"/>
    <w:rsid w:val="00014EC4"/>
    <w:rsid w:val="00014F67"/>
    <w:rsid w:val="0001509B"/>
    <w:rsid w:val="00015752"/>
    <w:rsid w:val="000159A4"/>
    <w:rsid w:val="00016393"/>
    <w:rsid w:val="00016CCE"/>
    <w:rsid w:val="00017D26"/>
    <w:rsid w:val="00020279"/>
    <w:rsid w:val="00020635"/>
    <w:rsid w:val="0002526F"/>
    <w:rsid w:val="000253AD"/>
    <w:rsid w:val="0002563A"/>
    <w:rsid w:val="00027A18"/>
    <w:rsid w:val="0003114B"/>
    <w:rsid w:val="00032826"/>
    <w:rsid w:val="000328B0"/>
    <w:rsid w:val="00033A3D"/>
    <w:rsid w:val="000349A4"/>
    <w:rsid w:val="00035745"/>
    <w:rsid w:val="00036735"/>
    <w:rsid w:val="00040032"/>
    <w:rsid w:val="00041F5E"/>
    <w:rsid w:val="000420D7"/>
    <w:rsid w:val="000426F5"/>
    <w:rsid w:val="00042C00"/>
    <w:rsid w:val="00042CD6"/>
    <w:rsid w:val="00042D2F"/>
    <w:rsid w:val="00043D3A"/>
    <w:rsid w:val="0004507A"/>
    <w:rsid w:val="00045278"/>
    <w:rsid w:val="00045608"/>
    <w:rsid w:val="00046B6E"/>
    <w:rsid w:val="000476B9"/>
    <w:rsid w:val="00047FEC"/>
    <w:rsid w:val="000504BE"/>
    <w:rsid w:val="00050688"/>
    <w:rsid w:val="00050D3A"/>
    <w:rsid w:val="00051DC5"/>
    <w:rsid w:val="0005295B"/>
    <w:rsid w:val="000544B5"/>
    <w:rsid w:val="000546B6"/>
    <w:rsid w:val="00055B35"/>
    <w:rsid w:val="00055B90"/>
    <w:rsid w:val="00055D5E"/>
    <w:rsid w:val="00057C64"/>
    <w:rsid w:val="00060867"/>
    <w:rsid w:val="000626CC"/>
    <w:rsid w:val="00065113"/>
    <w:rsid w:val="00065343"/>
    <w:rsid w:val="00065591"/>
    <w:rsid w:val="00065C5A"/>
    <w:rsid w:val="0006784F"/>
    <w:rsid w:val="00070627"/>
    <w:rsid w:val="00070997"/>
    <w:rsid w:val="0007175B"/>
    <w:rsid w:val="00071C8D"/>
    <w:rsid w:val="00071C9D"/>
    <w:rsid w:val="0007319D"/>
    <w:rsid w:val="00073744"/>
    <w:rsid w:val="000737F1"/>
    <w:rsid w:val="00073E5A"/>
    <w:rsid w:val="000742B1"/>
    <w:rsid w:val="0007432C"/>
    <w:rsid w:val="0007474C"/>
    <w:rsid w:val="00074DFE"/>
    <w:rsid w:val="000756DC"/>
    <w:rsid w:val="000756FC"/>
    <w:rsid w:val="00075813"/>
    <w:rsid w:val="00075833"/>
    <w:rsid w:val="00076454"/>
    <w:rsid w:val="000765EB"/>
    <w:rsid w:val="0007671C"/>
    <w:rsid w:val="000770FD"/>
    <w:rsid w:val="00080674"/>
    <w:rsid w:val="0008161E"/>
    <w:rsid w:val="00081BFF"/>
    <w:rsid w:val="00082069"/>
    <w:rsid w:val="000832A6"/>
    <w:rsid w:val="00083E86"/>
    <w:rsid w:val="00085A63"/>
    <w:rsid w:val="00086FF1"/>
    <w:rsid w:val="00087B40"/>
    <w:rsid w:val="000905F4"/>
    <w:rsid w:val="000906B0"/>
    <w:rsid w:val="000938C4"/>
    <w:rsid w:val="00093DC5"/>
    <w:rsid w:val="00093F83"/>
    <w:rsid w:val="00094DE0"/>
    <w:rsid w:val="00095576"/>
    <w:rsid w:val="0009610D"/>
    <w:rsid w:val="00097362"/>
    <w:rsid w:val="00097F03"/>
    <w:rsid w:val="000A1073"/>
    <w:rsid w:val="000A117E"/>
    <w:rsid w:val="000A1610"/>
    <w:rsid w:val="000A2ED5"/>
    <w:rsid w:val="000A4332"/>
    <w:rsid w:val="000A4495"/>
    <w:rsid w:val="000A4894"/>
    <w:rsid w:val="000A49AD"/>
    <w:rsid w:val="000A4DAC"/>
    <w:rsid w:val="000A518F"/>
    <w:rsid w:val="000A5946"/>
    <w:rsid w:val="000A73B9"/>
    <w:rsid w:val="000B0831"/>
    <w:rsid w:val="000B1608"/>
    <w:rsid w:val="000B2072"/>
    <w:rsid w:val="000B31E1"/>
    <w:rsid w:val="000B3C10"/>
    <w:rsid w:val="000B4789"/>
    <w:rsid w:val="000B4A19"/>
    <w:rsid w:val="000B520D"/>
    <w:rsid w:val="000B55B7"/>
    <w:rsid w:val="000B6737"/>
    <w:rsid w:val="000C10E1"/>
    <w:rsid w:val="000C1428"/>
    <w:rsid w:val="000C24FC"/>
    <w:rsid w:val="000C2614"/>
    <w:rsid w:val="000C3FD7"/>
    <w:rsid w:val="000C4090"/>
    <w:rsid w:val="000C50B6"/>
    <w:rsid w:val="000C57ED"/>
    <w:rsid w:val="000C6993"/>
    <w:rsid w:val="000C6C86"/>
    <w:rsid w:val="000C7F39"/>
    <w:rsid w:val="000D5EFB"/>
    <w:rsid w:val="000D6D7C"/>
    <w:rsid w:val="000E09E3"/>
    <w:rsid w:val="000E1E57"/>
    <w:rsid w:val="000E43F6"/>
    <w:rsid w:val="000E5519"/>
    <w:rsid w:val="000E75AD"/>
    <w:rsid w:val="000F01D5"/>
    <w:rsid w:val="000F0383"/>
    <w:rsid w:val="000F0AAE"/>
    <w:rsid w:val="000F0D51"/>
    <w:rsid w:val="000F17A7"/>
    <w:rsid w:val="000F29C1"/>
    <w:rsid w:val="000F3120"/>
    <w:rsid w:val="000F5C6E"/>
    <w:rsid w:val="000F5C89"/>
    <w:rsid w:val="000F7130"/>
    <w:rsid w:val="000F73BD"/>
    <w:rsid w:val="00100EE4"/>
    <w:rsid w:val="00101181"/>
    <w:rsid w:val="001019CD"/>
    <w:rsid w:val="00101E3A"/>
    <w:rsid w:val="001027DE"/>
    <w:rsid w:val="00103819"/>
    <w:rsid w:val="00103901"/>
    <w:rsid w:val="001039E2"/>
    <w:rsid w:val="001040AF"/>
    <w:rsid w:val="00104ADD"/>
    <w:rsid w:val="00112EED"/>
    <w:rsid w:val="0011469F"/>
    <w:rsid w:val="00116CE3"/>
    <w:rsid w:val="00117200"/>
    <w:rsid w:val="00120B7E"/>
    <w:rsid w:val="00121D3D"/>
    <w:rsid w:val="00122C40"/>
    <w:rsid w:val="00123A0E"/>
    <w:rsid w:val="00124868"/>
    <w:rsid w:val="00124998"/>
    <w:rsid w:val="00125A23"/>
    <w:rsid w:val="00125CBA"/>
    <w:rsid w:val="00125E45"/>
    <w:rsid w:val="00126EEA"/>
    <w:rsid w:val="001270DB"/>
    <w:rsid w:val="00127421"/>
    <w:rsid w:val="0013002C"/>
    <w:rsid w:val="00131398"/>
    <w:rsid w:val="00131FBD"/>
    <w:rsid w:val="0013245C"/>
    <w:rsid w:val="00132595"/>
    <w:rsid w:val="00132FE8"/>
    <w:rsid w:val="001334ED"/>
    <w:rsid w:val="0013386C"/>
    <w:rsid w:val="00133BDA"/>
    <w:rsid w:val="001348AB"/>
    <w:rsid w:val="00134ADA"/>
    <w:rsid w:val="00135CB2"/>
    <w:rsid w:val="00135FB3"/>
    <w:rsid w:val="00136288"/>
    <w:rsid w:val="001362B8"/>
    <w:rsid w:val="0013678E"/>
    <w:rsid w:val="00136CED"/>
    <w:rsid w:val="00137341"/>
    <w:rsid w:val="00140E8E"/>
    <w:rsid w:val="001421A6"/>
    <w:rsid w:val="00142792"/>
    <w:rsid w:val="001428DD"/>
    <w:rsid w:val="0014354D"/>
    <w:rsid w:val="001444FA"/>
    <w:rsid w:val="0014643A"/>
    <w:rsid w:val="00146F87"/>
    <w:rsid w:val="00147B21"/>
    <w:rsid w:val="001502E8"/>
    <w:rsid w:val="00150680"/>
    <w:rsid w:val="00151DD6"/>
    <w:rsid w:val="0015240D"/>
    <w:rsid w:val="00153549"/>
    <w:rsid w:val="001536CC"/>
    <w:rsid w:val="001551F8"/>
    <w:rsid w:val="0015581F"/>
    <w:rsid w:val="00155C87"/>
    <w:rsid w:val="001570B4"/>
    <w:rsid w:val="00161016"/>
    <w:rsid w:val="00161158"/>
    <w:rsid w:val="001612E0"/>
    <w:rsid w:val="00162250"/>
    <w:rsid w:val="00162D47"/>
    <w:rsid w:val="00163FE4"/>
    <w:rsid w:val="00164722"/>
    <w:rsid w:val="0016499D"/>
    <w:rsid w:val="00164A85"/>
    <w:rsid w:val="00164ADC"/>
    <w:rsid w:val="001653D9"/>
    <w:rsid w:val="001654F1"/>
    <w:rsid w:val="00166BAB"/>
    <w:rsid w:val="001706E6"/>
    <w:rsid w:val="00172546"/>
    <w:rsid w:val="00173445"/>
    <w:rsid w:val="0017579A"/>
    <w:rsid w:val="00176E53"/>
    <w:rsid w:val="00177145"/>
    <w:rsid w:val="00177CB2"/>
    <w:rsid w:val="0018062F"/>
    <w:rsid w:val="00181E03"/>
    <w:rsid w:val="00181FAA"/>
    <w:rsid w:val="00182394"/>
    <w:rsid w:val="001825D2"/>
    <w:rsid w:val="001835BF"/>
    <w:rsid w:val="00183C65"/>
    <w:rsid w:val="00187DB4"/>
    <w:rsid w:val="00187E60"/>
    <w:rsid w:val="001907A5"/>
    <w:rsid w:val="001913DC"/>
    <w:rsid w:val="00191B56"/>
    <w:rsid w:val="00192D34"/>
    <w:rsid w:val="00193721"/>
    <w:rsid w:val="00193FFA"/>
    <w:rsid w:val="0019428F"/>
    <w:rsid w:val="0019429B"/>
    <w:rsid w:val="00194A5A"/>
    <w:rsid w:val="00196525"/>
    <w:rsid w:val="00197501"/>
    <w:rsid w:val="00197E9C"/>
    <w:rsid w:val="001A27E4"/>
    <w:rsid w:val="001A32FB"/>
    <w:rsid w:val="001A3733"/>
    <w:rsid w:val="001A3F0D"/>
    <w:rsid w:val="001A4186"/>
    <w:rsid w:val="001A4885"/>
    <w:rsid w:val="001A55B0"/>
    <w:rsid w:val="001A7EBD"/>
    <w:rsid w:val="001B0104"/>
    <w:rsid w:val="001B0D28"/>
    <w:rsid w:val="001B167B"/>
    <w:rsid w:val="001B20A1"/>
    <w:rsid w:val="001B217D"/>
    <w:rsid w:val="001B236D"/>
    <w:rsid w:val="001B25E7"/>
    <w:rsid w:val="001B4D14"/>
    <w:rsid w:val="001B5B90"/>
    <w:rsid w:val="001B7014"/>
    <w:rsid w:val="001B7CD6"/>
    <w:rsid w:val="001C183C"/>
    <w:rsid w:val="001C1E84"/>
    <w:rsid w:val="001C274A"/>
    <w:rsid w:val="001C2F8F"/>
    <w:rsid w:val="001C3F5B"/>
    <w:rsid w:val="001C5282"/>
    <w:rsid w:val="001C71FA"/>
    <w:rsid w:val="001D1147"/>
    <w:rsid w:val="001D1E5E"/>
    <w:rsid w:val="001D295D"/>
    <w:rsid w:val="001D36FE"/>
    <w:rsid w:val="001D3B21"/>
    <w:rsid w:val="001D53CF"/>
    <w:rsid w:val="001D5F89"/>
    <w:rsid w:val="001D5F90"/>
    <w:rsid w:val="001D75B4"/>
    <w:rsid w:val="001D7B34"/>
    <w:rsid w:val="001E011B"/>
    <w:rsid w:val="001E04A8"/>
    <w:rsid w:val="001E0AA9"/>
    <w:rsid w:val="001E1CF0"/>
    <w:rsid w:val="001E5B1B"/>
    <w:rsid w:val="001E7C27"/>
    <w:rsid w:val="001E7EA3"/>
    <w:rsid w:val="001F19C2"/>
    <w:rsid w:val="001F2F84"/>
    <w:rsid w:val="001F4362"/>
    <w:rsid w:val="001F4F63"/>
    <w:rsid w:val="001F58D0"/>
    <w:rsid w:val="001F5BA5"/>
    <w:rsid w:val="001F6237"/>
    <w:rsid w:val="001F77CC"/>
    <w:rsid w:val="00200890"/>
    <w:rsid w:val="00201872"/>
    <w:rsid w:val="00201EB7"/>
    <w:rsid w:val="00203CD0"/>
    <w:rsid w:val="00203E31"/>
    <w:rsid w:val="002041E0"/>
    <w:rsid w:val="002054B7"/>
    <w:rsid w:val="00205635"/>
    <w:rsid w:val="00206700"/>
    <w:rsid w:val="00206A29"/>
    <w:rsid w:val="0021156C"/>
    <w:rsid w:val="002136E9"/>
    <w:rsid w:val="002149D2"/>
    <w:rsid w:val="0021502D"/>
    <w:rsid w:val="00215ADE"/>
    <w:rsid w:val="00215FAE"/>
    <w:rsid w:val="002162BE"/>
    <w:rsid w:val="00216831"/>
    <w:rsid w:val="0021706F"/>
    <w:rsid w:val="002179E8"/>
    <w:rsid w:val="00220B37"/>
    <w:rsid w:val="0022118E"/>
    <w:rsid w:val="002218DC"/>
    <w:rsid w:val="002227A3"/>
    <w:rsid w:val="002240D2"/>
    <w:rsid w:val="002244F3"/>
    <w:rsid w:val="00224C5E"/>
    <w:rsid w:val="002251A1"/>
    <w:rsid w:val="0022562C"/>
    <w:rsid w:val="00226471"/>
    <w:rsid w:val="00226AD6"/>
    <w:rsid w:val="0022726E"/>
    <w:rsid w:val="00227F4F"/>
    <w:rsid w:val="002302CD"/>
    <w:rsid w:val="00230332"/>
    <w:rsid w:val="00230792"/>
    <w:rsid w:val="00230A6E"/>
    <w:rsid w:val="00231B86"/>
    <w:rsid w:val="00232D2F"/>
    <w:rsid w:val="0023507D"/>
    <w:rsid w:val="00236349"/>
    <w:rsid w:val="002366FB"/>
    <w:rsid w:val="0023679B"/>
    <w:rsid w:val="00237726"/>
    <w:rsid w:val="00240C06"/>
    <w:rsid w:val="002418FF"/>
    <w:rsid w:val="00242D8A"/>
    <w:rsid w:val="00243000"/>
    <w:rsid w:val="002444FC"/>
    <w:rsid w:val="002456D8"/>
    <w:rsid w:val="002458DF"/>
    <w:rsid w:val="00245BEC"/>
    <w:rsid w:val="002462E3"/>
    <w:rsid w:val="00246B5D"/>
    <w:rsid w:val="002473ED"/>
    <w:rsid w:val="002500DE"/>
    <w:rsid w:val="002505B6"/>
    <w:rsid w:val="00250767"/>
    <w:rsid w:val="00251E22"/>
    <w:rsid w:val="00254242"/>
    <w:rsid w:val="0025467C"/>
    <w:rsid w:val="00254DBE"/>
    <w:rsid w:val="002557E2"/>
    <w:rsid w:val="0025798F"/>
    <w:rsid w:val="0026006E"/>
    <w:rsid w:val="002603E0"/>
    <w:rsid w:val="00260AA1"/>
    <w:rsid w:val="00260CEB"/>
    <w:rsid w:val="00260EBD"/>
    <w:rsid w:val="002625CD"/>
    <w:rsid w:val="00262ADB"/>
    <w:rsid w:val="002643E8"/>
    <w:rsid w:val="00264F09"/>
    <w:rsid w:val="00265B98"/>
    <w:rsid w:val="002667DF"/>
    <w:rsid w:val="00271228"/>
    <w:rsid w:val="00271480"/>
    <w:rsid w:val="002721BC"/>
    <w:rsid w:val="0027247F"/>
    <w:rsid w:val="00273CED"/>
    <w:rsid w:val="00273FEC"/>
    <w:rsid w:val="00274C95"/>
    <w:rsid w:val="002777E4"/>
    <w:rsid w:val="00277AB5"/>
    <w:rsid w:val="0028092D"/>
    <w:rsid w:val="00280EA8"/>
    <w:rsid w:val="00281051"/>
    <w:rsid w:val="00281271"/>
    <w:rsid w:val="00282450"/>
    <w:rsid w:val="00284129"/>
    <w:rsid w:val="0028579E"/>
    <w:rsid w:val="00286AC7"/>
    <w:rsid w:val="0028755E"/>
    <w:rsid w:val="00287A8D"/>
    <w:rsid w:val="002916C2"/>
    <w:rsid w:val="00291BCD"/>
    <w:rsid w:val="002921F6"/>
    <w:rsid w:val="00293E8C"/>
    <w:rsid w:val="002958A8"/>
    <w:rsid w:val="002959BA"/>
    <w:rsid w:val="002978F3"/>
    <w:rsid w:val="00297D2C"/>
    <w:rsid w:val="002A04FD"/>
    <w:rsid w:val="002A06E7"/>
    <w:rsid w:val="002A1329"/>
    <w:rsid w:val="002A26E9"/>
    <w:rsid w:val="002A2794"/>
    <w:rsid w:val="002A42E9"/>
    <w:rsid w:val="002A45DD"/>
    <w:rsid w:val="002A536C"/>
    <w:rsid w:val="002A58F6"/>
    <w:rsid w:val="002A672A"/>
    <w:rsid w:val="002A6AA9"/>
    <w:rsid w:val="002A7704"/>
    <w:rsid w:val="002A77D0"/>
    <w:rsid w:val="002B0BFB"/>
    <w:rsid w:val="002B1376"/>
    <w:rsid w:val="002B37B8"/>
    <w:rsid w:val="002B4965"/>
    <w:rsid w:val="002B5DC4"/>
    <w:rsid w:val="002B6F83"/>
    <w:rsid w:val="002B7AAA"/>
    <w:rsid w:val="002C102A"/>
    <w:rsid w:val="002C1592"/>
    <w:rsid w:val="002C3732"/>
    <w:rsid w:val="002C4443"/>
    <w:rsid w:val="002C4BD1"/>
    <w:rsid w:val="002C5242"/>
    <w:rsid w:val="002C5917"/>
    <w:rsid w:val="002D0244"/>
    <w:rsid w:val="002D0455"/>
    <w:rsid w:val="002D0BAC"/>
    <w:rsid w:val="002D1439"/>
    <w:rsid w:val="002D1F34"/>
    <w:rsid w:val="002D39BC"/>
    <w:rsid w:val="002D42B0"/>
    <w:rsid w:val="002D4B38"/>
    <w:rsid w:val="002D4CC8"/>
    <w:rsid w:val="002D5B32"/>
    <w:rsid w:val="002D7D5A"/>
    <w:rsid w:val="002D7D83"/>
    <w:rsid w:val="002E07C5"/>
    <w:rsid w:val="002E11F0"/>
    <w:rsid w:val="002E1BCD"/>
    <w:rsid w:val="002E304E"/>
    <w:rsid w:val="002E34E9"/>
    <w:rsid w:val="002E36F5"/>
    <w:rsid w:val="002E4EBD"/>
    <w:rsid w:val="002E5880"/>
    <w:rsid w:val="002E6180"/>
    <w:rsid w:val="002E6B04"/>
    <w:rsid w:val="002E790C"/>
    <w:rsid w:val="002F1351"/>
    <w:rsid w:val="002F2FB1"/>
    <w:rsid w:val="002F311A"/>
    <w:rsid w:val="002F39CC"/>
    <w:rsid w:val="002F404F"/>
    <w:rsid w:val="002F42B2"/>
    <w:rsid w:val="002F4946"/>
    <w:rsid w:val="002F4B12"/>
    <w:rsid w:val="002F5485"/>
    <w:rsid w:val="002F548F"/>
    <w:rsid w:val="002F5D4F"/>
    <w:rsid w:val="002F7192"/>
    <w:rsid w:val="002F71D7"/>
    <w:rsid w:val="002F7755"/>
    <w:rsid w:val="003025FA"/>
    <w:rsid w:val="003026A1"/>
    <w:rsid w:val="00302F83"/>
    <w:rsid w:val="00303E4B"/>
    <w:rsid w:val="00304102"/>
    <w:rsid w:val="00304729"/>
    <w:rsid w:val="00304917"/>
    <w:rsid w:val="0030596F"/>
    <w:rsid w:val="003067A0"/>
    <w:rsid w:val="00306FBD"/>
    <w:rsid w:val="00307AEE"/>
    <w:rsid w:val="003103DD"/>
    <w:rsid w:val="00311B6F"/>
    <w:rsid w:val="003123DD"/>
    <w:rsid w:val="00313593"/>
    <w:rsid w:val="00314A5D"/>
    <w:rsid w:val="003151F0"/>
    <w:rsid w:val="00317699"/>
    <w:rsid w:val="00317D21"/>
    <w:rsid w:val="00320100"/>
    <w:rsid w:val="00321250"/>
    <w:rsid w:val="00321270"/>
    <w:rsid w:val="00321C61"/>
    <w:rsid w:val="00322F97"/>
    <w:rsid w:val="0032302D"/>
    <w:rsid w:val="003234D5"/>
    <w:rsid w:val="003244FF"/>
    <w:rsid w:val="00324CC2"/>
    <w:rsid w:val="00325520"/>
    <w:rsid w:val="00326698"/>
    <w:rsid w:val="0033189F"/>
    <w:rsid w:val="003321A5"/>
    <w:rsid w:val="003330A0"/>
    <w:rsid w:val="00333939"/>
    <w:rsid w:val="003341CB"/>
    <w:rsid w:val="0033430D"/>
    <w:rsid w:val="00334DF1"/>
    <w:rsid w:val="003356A0"/>
    <w:rsid w:val="00336E85"/>
    <w:rsid w:val="00337845"/>
    <w:rsid w:val="00337A06"/>
    <w:rsid w:val="00340837"/>
    <w:rsid w:val="003408BE"/>
    <w:rsid w:val="0034137D"/>
    <w:rsid w:val="0034217A"/>
    <w:rsid w:val="0034239A"/>
    <w:rsid w:val="00344C6B"/>
    <w:rsid w:val="00344E09"/>
    <w:rsid w:val="00345DC2"/>
    <w:rsid w:val="00346164"/>
    <w:rsid w:val="00347596"/>
    <w:rsid w:val="003477BC"/>
    <w:rsid w:val="003478F2"/>
    <w:rsid w:val="00350A2D"/>
    <w:rsid w:val="00350B70"/>
    <w:rsid w:val="0035130B"/>
    <w:rsid w:val="003541F6"/>
    <w:rsid w:val="00355EA2"/>
    <w:rsid w:val="00356411"/>
    <w:rsid w:val="00360312"/>
    <w:rsid w:val="00360887"/>
    <w:rsid w:val="00363866"/>
    <w:rsid w:val="00363F67"/>
    <w:rsid w:val="00365D43"/>
    <w:rsid w:val="003668FA"/>
    <w:rsid w:val="00366B8F"/>
    <w:rsid w:val="003674CA"/>
    <w:rsid w:val="00370096"/>
    <w:rsid w:val="0037127A"/>
    <w:rsid w:val="0037162F"/>
    <w:rsid w:val="00372CA6"/>
    <w:rsid w:val="00373BC1"/>
    <w:rsid w:val="00373FC0"/>
    <w:rsid w:val="0037517E"/>
    <w:rsid w:val="003755B3"/>
    <w:rsid w:val="00375CE4"/>
    <w:rsid w:val="003763F3"/>
    <w:rsid w:val="003768D0"/>
    <w:rsid w:val="00377AB6"/>
    <w:rsid w:val="003800A1"/>
    <w:rsid w:val="003802F6"/>
    <w:rsid w:val="00380439"/>
    <w:rsid w:val="00381223"/>
    <w:rsid w:val="0038204A"/>
    <w:rsid w:val="003828F5"/>
    <w:rsid w:val="00384D7E"/>
    <w:rsid w:val="00384F6B"/>
    <w:rsid w:val="00385E62"/>
    <w:rsid w:val="00386859"/>
    <w:rsid w:val="00386A70"/>
    <w:rsid w:val="00386A72"/>
    <w:rsid w:val="00386DAB"/>
    <w:rsid w:val="003874B7"/>
    <w:rsid w:val="0038778C"/>
    <w:rsid w:val="0039091E"/>
    <w:rsid w:val="00391A7E"/>
    <w:rsid w:val="0039244D"/>
    <w:rsid w:val="00392A1E"/>
    <w:rsid w:val="00394B62"/>
    <w:rsid w:val="00396F1B"/>
    <w:rsid w:val="003974A5"/>
    <w:rsid w:val="003A139F"/>
    <w:rsid w:val="003A1BE6"/>
    <w:rsid w:val="003A1D9D"/>
    <w:rsid w:val="003A1F50"/>
    <w:rsid w:val="003A2B5D"/>
    <w:rsid w:val="003A545A"/>
    <w:rsid w:val="003A60C9"/>
    <w:rsid w:val="003A6C61"/>
    <w:rsid w:val="003A7ED4"/>
    <w:rsid w:val="003B0BE8"/>
    <w:rsid w:val="003B2408"/>
    <w:rsid w:val="003B553E"/>
    <w:rsid w:val="003B5703"/>
    <w:rsid w:val="003B5951"/>
    <w:rsid w:val="003B6ED9"/>
    <w:rsid w:val="003B7AFB"/>
    <w:rsid w:val="003B7E1D"/>
    <w:rsid w:val="003C2246"/>
    <w:rsid w:val="003C2F9C"/>
    <w:rsid w:val="003C4D24"/>
    <w:rsid w:val="003D07EA"/>
    <w:rsid w:val="003D18CA"/>
    <w:rsid w:val="003D1F68"/>
    <w:rsid w:val="003D24CE"/>
    <w:rsid w:val="003D29A8"/>
    <w:rsid w:val="003D3824"/>
    <w:rsid w:val="003D3947"/>
    <w:rsid w:val="003D43B7"/>
    <w:rsid w:val="003D46AC"/>
    <w:rsid w:val="003D4BA0"/>
    <w:rsid w:val="003D6991"/>
    <w:rsid w:val="003D744F"/>
    <w:rsid w:val="003E066E"/>
    <w:rsid w:val="003E09F7"/>
    <w:rsid w:val="003E0CEC"/>
    <w:rsid w:val="003E1727"/>
    <w:rsid w:val="003E1F57"/>
    <w:rsid w:val="003E205E"/>
    <w:rsid w:val="003E2E82"/>
    <w:rsid w:val="003E3247"/>
    <w:rsid w:val="003E3398"/>
    <w:rsid w:val="003E3B32"/>
    <w:rsid w:val="003E426B"/>
    <w:rsid w:val="003E6BC0"/>
    <w:rsid w:val="003E73EB"/>
    <w:rsid w:val="003F08AE"/>
    <w:rsid w:val="003F0F47"/>
    <w:rsid w:val="003F139A"/>
    <w:rsid w:val="003F17C8"/>
    <w:rsid w:val="003F2992"/>
    <w:rsid w:val="003F2AC3"/>
    <w:rsid w:val="003F2CE6"/>
    <w:rsid w:val="003F2FA0"/>
    <w:rsid w:val="003F38EC"/>
    <w:rsid w:val="003F64D8"/>
    <w:rsid w:val="003F6740"/>
    <w:rsid w:val="003F6B30"/>
    <w:rsid w:val="003F7C1D"/>
    <w:rsid w:val="004008AF"/>
    <w:rsid w:val="004017EC"/>
    <w:rsid w:val="00401C16"/>
    <w:rsid w:val="00402AB2"/>
    <w:rsid w:val="00403336"/>
    <w:rsid w:val="00403989"/>
    <w:rsid w:val="0040407C"/>
    <w:rsid w:val="00404939"/>
    <w:rsid w:val="00404C94"/>
    <w:rsid w:val="00404CCE"/>
    <w:rsid w:val="00404D86"/>
    <w:rsid w:val="0040538F"/>
    <w:rsid w:val="00406A63"/>
    <w:rsid w:val="00406CCE"/>
    <w:rsid w:val="00407A54"/>
    <w:rsid w:val="00407D39"/>
    <w:rsid w:val="004107BA"/>
    <w:rsid w:val="0041233A"/>
    <w:rsid w:val="00415606"/>
    <w:rsid w:val="00416896"/>
    <w:rsid w:val="00416B92"/>
    <w:rsid w:val="00416D20"/>
    <w:rsid w:val="00417560"/>
    <w:rsid w:val="00417E8A"/>
    <w:rsid w:val="004203FE"/>
    <w:rsid w:val="00420D33"/>
    <w:rsid w:val="00421712"/>
    <w:rsid w:val="004224B4"/>
    <w:rsid w:val="00423114"/>
    <w:rsid w:val="00423248"/>
    <w:rsid w:val="00423310"/>
    <w:rsid w:val="00424B7E"/>
    <w:rsid w:val="0042585B"/>
    <w:rsid w:val="0042658C"/>
    <w:rsid w:val="00426DEE"/>
    <w:rsid w:val="0043014B"/>
    <w:rsid w:val="0043030B"/>
    <w:rsid w:val="004305CB"/>
    <w:rsid w:val="004310F0"/>
    <w:rsid w:val="004315CD"/>
    <w:rsid w:val="00431F87"/>
    <w:rsid w:val="00432A62"/>
    <w:rsid w:val="00433695"/>
    <w:rsid w:val="00434089"/>
    <w:rsid w:val="00434946"/>
    <w:rsid w:val="00435C5E"/>
    <w:rsid w:val="00436C21"/>
    <w:rsid w:val="00436D58"/>
    <w:rsid w:val="00437BF2"/>
    <w:rsid w:val="004406C1"/>
    <w:rsid w:val="00440AA1"/>
    <w:rsid w:val="0044121F"/>
    <w:rsid w:val="00442546"/>
    <w:rsid w:val="00442874"/>
    <w:rsid w:val="00442CC5"/>
    <w:rsid w:val="00443327"/>
    <w:rsid w:val="00443354"/>
    <w:rsid w:val="004437A4"/>
    <w:rsid w:val="00444031"/>
    <w:rsid w:val="00444249"/>
    <w:rsid w:val="004454CF"/>
    <w:rsid w:val="00446102"/>
    <w:rsid w:val="00446BC7"/>
    <w:rsid w:val="00451517"/>
    <w:rsid w:val="0045160B"/>
    <w:rsid w:val="00451C82"/>
    <w:rsid w:val="0045216B"/>
    <w:rsid w:val="00455AFC"/>
    <w:rsid w:val="00455F52"/>
    <w:rsid w:val="004569FC"/>
    <w:rsid w:val="00456A84"/>
    <w:rsid w:val="00457C2A"/>
    <w:rsid w:val="00460C64"/>
    <w:rsid w:val="00461468"/>
    <w:rsid w:val="004640CE"/>
    <w:rsid w:val="00464A2D"/>
    <w:rsid w:val="004651E1"/>
    <w:rsid w:val="00466B56"/>
    <w:rsid w:val="00471495"/>
    <w:rsid w:val="00471857"/>
    <w:rsid w:val="00471933"/>
    <w:rsid w:val="00471B73"/>
    <w:rsid w:val="004726C6"/>
    <w:rsid w:val="00473324"/>
    <w:rsid w:val="0047362E"/>
    <w:rsid w:val="00473A22"/>
    <w:rsid w:val="00474A02"/>
    <w:rsid w:val="00474B76"/>
    <w:rsid w:val="00475547"/>
    <w:rsid w:val="004772D4"/>
    <w:rsid w:val="0047778E"/>
    <w:rsid w:val="00480ED6"/>
    <w:rsid w:val="00481A37"/>
    <w:rsid w:val="00481F9F"/>
    <w:rsid w:val="004822AC"/>
    <w:rsid w:val="004837D8"/>
    <w:rsid w:val="004848D6"/>
    <w:rsid w:val="00484C88"/>
    <w:rsid w:val="00485163"/>
    <w:rsid w:val="00486948"/>
    <w:rsid w:val="004871DA"/>
    <w:rsid w:val="004878B3"/>
    <w:rsid w:val="00487CAD"/>
    <w:rsid w:val="00490DE5"/>
    <w:rsid w:val="00490FF5"/>
    <w:rsid w:val="004928E6"/>
    <w:rsid w:val="004930FD"/>
    <w:rsid w:val="00493482"/>
    <w:rsid w:val="004945C1"/>
    <w:rsid w:val="0049648E"/>
    <w:rsid w:val="00496CF2"/>
    <w:rsid w:val="00496D37"/>
    <w:rsid w:val="004A4005"/>
    <w:rsid w:val="004A59AB"/>
    <w:rsid w:val="004A6E92"/>
    <w:rsid w:val="004A74A6"/>
    <w:rsid w:val="004B0179"/>
    <w:rsid w:val="004B0C7E"/>
    <w:rsid w:val="004B11AE"/>
    <w:rsid w:val="004B1534"/>
    <w:rsid w:val="004B2E69"/>
    <w:rsid w:val="004B3909"/>
    <w:rsid w:val="004B4AE8"/>
    <w:rsid w:val="004B5AB2"/>
    <w:rsid w:val="004B61BB"/>
    <w:rsid w:val="004B662B"/>
    <w:rsid w:val="004B723E"/>
    <w:rsid w:val="004B7745"/>
    <w:rsid w:val="004C086E"/>
    <w:rsid w:val="004C14DA"/>
    <w:rsid w:val="004C152F"/>
    <w:rsid w:val="004C1F1C"/>
    <w:rsid w:val="004C23B8"/>
    <w:rsid w:val="004C4810"/>
    <w:rsid w:val="004C51E6"/>
    <w:rsid w:val="004C5767"/>
    <w:rsid w:val="004C586E"/>
    <w:rsid w:val="004C67E8"/>
    <w:rsid w:val="004D08EF"/>
    <w:rsid w:val="004D0DEB"/>
    <w:rsid w:val="004D1180"/>
    <w:rsid w:val="004D15E1"/>
    <w:rsid w:val="004D1BEB"/>
    <w:rsid w:val="004D28B4"/>
    <w:rsid w:val="004D29F9"/>
    <w:rsid w:val="004D376E"/>
    <w:rsid w:val="004D45B2"/>
    <w:rsid w:val="004D4A38"/>
    <w:rsid w:val="004D585C"/>
    <w:rsid w:val="004D649B"/>
    <w:rsid w:val="004D6C76"/>
    <w:rsid w:val="004D7A0C"/>
    <w:rsid w:val="004E0D11"/>
    <w:rsid w:val="004E270D"/>
    <w:rsid w:val="004E33B7"/>
    <w:rsid w:val="004E5FD8"/>
    <w:rsid w:val="004E620B"/>
    <w:rsid w:val="004F16E1"/>
    <w:rsid w:val="004F28AA"/>
    <w:rsid w:val="004F3AF8"/>
    <w:rsid w:val="004F473D"/>
    <w:rsid w:val="004F5D54"/>
    <w:rsid w:val="004F5D7B"/>
    <w:rsid w:val="00500A75"/>
    <w:rsid w:val="00500B2E"/>
    <w:rsid w:val="005011A0"/>
    <w:rsid w:val="00501870"/>
    <w:rsid w:val="005021C2"/>
    <w:rsid w:val="00502C8E"/>
    <w:rsid w:val="00503AD9"/>
    <w:rsid w:val="00506A73"/>
    <w:rsid w:val="005078AD"/>
    <w:rsid w:val="00507FBE"/>
    <w:rsid w:val="00510254"/>
    <w:rsid w:val="0051031A"/>
    <w:rsid w:val="00510389"/>
    <w:rsid w:val="005104BC"/>
    <w:rsid w:val="005108BF"/>
    <w:rsid w:val="0051095E"/>
    <w:rsid w:val="005112D2"/>
    <w:rsid w:val="0051174E"/>
    <w:rsid w:val="00511B44"/>
    <w:rsid w:val="0051264C"/>
    <w:rsid w:val="00513803"/>
    <w:rsid w:val="005149D8"/>
    <w:rsid w:val="00514F88"/>
    <w:rsid w:val="005160F4"/>
    <w:rsid w:val="0051713E"/>
    <w:rsid w:val="00517885"/>
    <w:rsid w:val="00517E2F"/>
    <w:rsid w:val="00520106"/>
    <w:rsid w:val="00520163"/>
    <w:rsid w:val="00521A34"/>
    <w:rsid w:val="00524017"/>
    <w:rsid w:val="00525590"/>
    <w:rsid w:val="00527782"/>
    <w:rsid w:val="0053052A"/>
    <w:rsid w:val="0053141D"/>
    <w:rsid w:val="00531657"/>
    <w:rsid w:val="00531991"/>
    <w:rsid w:val="005320E2"/>
    <w:rsid w:val="0053244D"/>
    <w:rsid w:val="005328C3"/>
    <w:rsid w:val="00533A44"/>
    <w:rsid w:val="00533C4E"/>
    <w:rsid w:val="00533E27"/>
    <w:rsid w:val="00534054"/>
    <w:rsid w:val="00534724"/>
    <w:rsid w:val="00534A3D"/>
    <w:rsid w:val="005359C2"/>
    <w:rsid w:val="00540788"/>
    <w:rsid w:val="00541F2D"/>
    <w:rsid w:val="0054218B"/>
    <w:rsid w:val="005422DC"/>
    <w:rsid w:val="00545584"/>
    <w:rsid w:val="00545729"/>
    <w:rsid w:val="00545BE6"/>
    <w:rsid w:val="00550BD4"/>
    <w:rsid w:val="00551EFA"/>
    <w:rsid w:val="0055513F"/>
    <w:rsid w:val="00556773"/>
    <w:rsid w:val="00556832"/>
    <w:rsid w:val="00557882"/>
    <w:rsid w:val="005602D2"/>
    <w:rsid w:val="00560B24"/>
    <w:rsid w:val="00560F6C"/>
    <w:rsid w:val="00560F9C"/>
    <w:rsid w:val="00561AE1"/>
    <w:rsid w:val="0056489B"/>
    <w:rsid w:val="00566144"/>
    <w:rsid w:val="005675DF"/>
    <w:rsid w:val="005676A9"/>
    <w:rsid w:val="00567906"/>
    <w:rsid w:val="00567D82"/>
    <w:rsid w:val="00567E16"/>
    <w:rsid w:val="00567F5C"/>
    <w:rsid w:val="0056BE8B"/>
    <w:rsid w:val="0057001A"/>
    <w:rsid w:val="0057163A"/>
    <w:rsid w:val="00574302"/>
    <w:rsid w:val="00574C98"/>
    <w:rsid w:val="00575453"/>
    <w:rsid w:val="00575C69"/>
    <w:rsid w:val="00580902"/>
    <w:rsid w:val="00581628"/>
    <w:rsid w:val="00582451"/>
    <w:rsid w:val="005837A4"/>
    <w:rsid w:val="00583DEE"/>
    <w:rsid w:val="00584D9C"/>
    <w:rsid w:val="0058563B"/>
    <w:rsid w:val="00585EEB"/>
    <w:rsid w:val="00586831"/>
    <w:rsid w:val="00586D04"/>
    <w:rsid w:val="00591410"/>
    <w:rsid w:val="00592243"/>
    <w:rsid w:val="00592D9C"/>
    <w:rsid w:val="0059356F"/>
    <w:rsid w:val="00593859"/>
    <w:rsid w:val="00594130"/>
    <w:rsid w:val="00594C35"/>
    <w:rsid w:val="00595C7D"/>
    <w:rsid w:val="00596625"/>
    <w:rsid w:val="00596EFD"/>
    <w:rsid w:val="00597087"/>
    <w:rsid w:val="0059734E"/>
    <w:rsid w:val="005A092F"/>
    <w:rsid w:val="005A0980"/>
    <w:rsid w:val="005A1902"/>
    <w:rsid w:val="005A2836"/>
    <w:rsid w:val="005A2847"/>
    <w:rsid w:val="005A2A06"/>
    <w:rsid w:val="005A410A"/>
    <w:rsid w:val="005A438A"/>
    <w:rsid w:val="005A4913"/>
    <w:rsid w:val="005A75AE"/>
    <w:rsid w:val="005A7BF8"/>
    <w:rsid w:val="005A7E36"/>
    <w:rsid w:val="005B155E"/>
    <w:rsid w:val="005B16D3"/>
    <w:rsid w:val="005B240F"/>
    <w:rsid w:val="005B3321"/>
    <w:rsid w:val="005B3BFF"/>
    <w:rsid w:val="005B4004"/>
    <w:rsid w:val="005B64FD"/>
    <w:rsid w:val="005B6648"/>
    <w:rsid w:val="005B693C"/>
    <w:rsid w:val="005B7732"/>
    <w:rsid w:val="005B7C4B"/>
    <w:rsid w:val="005C0054"/>
    <w:rsid w:val="005C0097"/>
    <w:rsid w:val="005C0921"/>
    <w:rsid w:val="005C15C9"/>
    <w:rsid w:val="005C1DBB"/>
    <w:rsid w:val="005C242B"/>
    <w:rsid w:val="005C3DF4"/>
    <w:rsid w:val="005C45EE"/>
    <w:rsid w:val="005C4604"/>
    <w:rsid w:val="005C4623"/>
    <w:rsid w:val="005C4700"/>
    <w:rsid w:val="005C4C39"/>
    <w:rsid w:val="005C5D80"/>
    <w:rsid w:val="005C6384"/>
    <w:rsid w:val="005C6A30"/>
    <w:rsid w:val="005C6D98"/>
    <w:rsid w:val="005C6F91"/>
    <w:rsid w:val="005C71A3"/>
    <w:rsid w:val="005C7C56"/>
    <w:rsid w:val="005D0682"/>
    <w:rsid w:val="005D08AA"/>
    <w:rsid w:val="005D16CE"/>
    <w:rsid w:val="005D19C3"/>
    <w:rsid w:val="005D1BFC"/>
    <w:rsid w:val="005D3EBA"/>
    <w:rsid w:val="005D42D4"/>
    <w:rsid w:val="005D64B9"/>
    <w:rsid w:val="005D722A"/>
    <w:rsid w:val="005E1080"/>
    <w:rsid w:val="005E1A32"/>
    <w:rsid w:val="005E2B07"/>
    <w:rsid w:val="005E4EDC"/>
    <w:rsid w:val="005E6D2B"/>
    <w:rsid w:val="005E6D38"/>
    <w:rsid w:val="005F0FB9"/>
    <w:rsid w:val="005F14EF"/>
    <w:rsid w:val="005F1F48"/>
    <w:rsid w:val="005F23D3"/>
    <w:rsid w:val="005F24F3"/>
    <w:rsid w:val="005F275B"/>
    <w:rsid w:val="005F2D15"/>
    <w:rsid w:val="005F439E"/>
    <w:rsid w:val="005F4409"/>
    <w:rsid w:val="005F4F7B"/>
    <w:rsid w:val="005F6110"/>
    <w:rsid w:val="005F652D"/>
    <w:rsid w:val="005F6EEE"/>
    <w:rsid w:val="005F7EC4"/>
    <w:rsid w:val="006002EB"/>
    <w:rsid w:val="00600AD6"/>
    <w:rsid w:val="006010F2"/>
    <w:rsid w:val="00603887"/>
    <w:rsid w:val="00603D9C"/>
    <w:rsid w:val="00604DBE"/>
    <w:rsid w:val="006063D2"/>
    <w:rsid w:val="00606964"/>
    <w:rsid w:val="00607375"/>
    <w:rsid w:val="0060798E"/>
    <w:rsid w:val="00611317"/>
    <w:rsid w:val="00611CA5"/>
    <w:rsid w:val="00611DE7"/>
    <w:rsid w:val="00612A45"/>
    <w:rsid w:val="006147F5"/>
    <w:rsid w:val="00615ACD"/>
    <w:rsid w:val="00615E42"/>
    <w:rsid w:val="00616705"/>
    <w:rsid w:val="006173E9"/>
    <w:rsid w:val="006207D0"/>
    <w:rsid w:val="00621C1E"/>
    <w:rsid w:val="00621C5C"/>
    <w:rsid w:val="00622255"/>
    <w:rsid w:val="006228C3"/>
    <w:rsid w:val="00622B8C"/>
    <w:rsid w:val="0062438F"/>
    <w:rsid w:val="00626013"/>
    <w:rsid w:val="00626A9A"/>
    <w:rsid w:val="00626FF7"/>
    <w:rsid w:val="006278EA"/>
    <w:rsid w:val="00630986"/>
    <w:rsid w:val="00631822"/>
    <w:rsid w:val="00631B69"/>
    <w:rsid w:val="00634351"/>
    <w:rsid w:val="00634F0D"/>
    <w:rsid w:val="0064058B"/>
    <w:rsid w:val="006406DA"/>
    <w:rsid w:val="0064081B"/>
    <w:rsid w:val="006420AA"/>
    <w:rsid w:val="00642F89"/>
    <w:rsid w:val="00643CE0"/>
    <w:rsid w:val="006440A6"/>
    <w:rsid w:val="006445C9"/>
    <w:rsid w:val="0064589D"/>
    <w:rsid w:val="00645995"/>
    <w:rsid w:val="00645C02"/>
    <w:rsid w:val="0064629B"/>
    <w:rsid w:val="006478F6"/>
    <w:rsid w:val="00650433"/>
    <w:rsid w:val="00651157"/>
    <w:rsid w:val="00652DC1"/>
    <w:rsid w:val="00652DCA"/>
    <w:rsid w:val="00653613"/>
    <w:rsid w:val="00654B1A"/>
    <w:rsid w:val="00655DC4"/>
    <w:rsid w:val="006567A4"/>
    <w:rsid w:val="00660242"/>
    <w:rsid w:val="00661AFE"/>
    <w:rsid w:val="006621F1"/>
    <w:rsid w:val="00663110"/>
    <w:rsid w:val="00664B25"/>
    <w:rsid w:val="00664CCC"/>
    <w:rsid w:val="00665005"/>
    <w:rsid w:val="0066793D"/>
    <w:rsid w:val="00667C52"/>
    <w:rsid w:val="00670B41"/>
    <w:rsid w:val="00671F13"/>
    <w:rsid w:val="006724B5"/>
    <w:rsid w:val="00672E2E"/>
    <w:rsid w:val="00673938"/>
    <w:rsid w:val="00673AF1"/>
    <w:rsid w:val="00673C94"/>
    <w:rsid w:val="00673D35"/>
    <w:rsid w:val="00675212"/>
    <w:rsid w:val="0067730C"/>
    <w:rsid w:val="00677A02"/>
    <w:rsid w:val="00677FCF"/>
    <w:rsid w:val="00680ABD"/>
    <w:rsid w:val="00680EB6"/>
    <w:rsid w:val="00681218"/>
    <w:rsid w:val="006817FC"/>
    <w:rsid w:val="006835F1"/>
    <w:rsid w:val="00683B74"/>
    <w:rsid w:val="00683FFA"/>
    <w:rsid w:val="006854CE"/>
    <w:rsid w:val="006856AE"/>
    <w:rsid w:val="00685940"/>
    <w:rsid w:val="00686ABB"/>
    <w:rsid w:val="0068777A"/>
    <w:rsid w:val="00690B9B"/>
    <w:rsid w:val="00690D39"/>
    <w:rsid w:val="00690FCE"/>
    <w:rsid w:val="006911B5"/>
    <w:rsid w:val="00691428"/>
    <w:rsid w:val="0069354B"/>
    <w:rsid w:val="006937C1"/>
    <w:rsid w:val="00694896"/>
    <w:rsid w:val="0069666D"/>
    <w:rsid w:val="00697B3F"/>
    <w:rsid w:val="00697D08"/>
    <w:rsid w:val="006A1075"/>
    <w:rsid w:val="006A2E20"/>
    <w:rsid w:val="006A3364"/>
    <w:rsid w:val="006A3D29"/>
    <w:rsid w:val="006A3F55"/>
    <w:rsid w:val="006A44F0"/>
    <w:rsid w:val="006A659E"/>
    <w:rsid w:val="006B068E"/>
    <w:rsid w:val="006B0B7F"/>
    <w:rsid w:val="006B0DF0"/>
    <w:rsid w:val="006B0E30"/>
    <w:rsid w:val="006B1D26"/>
    <w:rsid w:val="006B2A32"/>
    <w:rsid w:val="006B31F5"/>
    <w:rsid w:val="006B3A40"/>
    <w:rsid w:val="006B4D5A"/>
    <w:rsid w:val="006B5D5F"/>
    <w:rsid w:val="006B6300"/>
    <w:rsid w:val="006B654B"/>
    <w:rsid w:val="006B6A03"/>
    <w:rsid w:val="006B73DF"/>
    <w:rsid w:val="006C0C3D"/>
    <w:rsid w:val="006C11D6"/>
    <w:rsid w:val="006C15A0"/>
    <w:rsid w:val="006C1848"/>
    <w:rsid w:val="006C2DB2"/>
    <w:rsid w:val="006C31B1"/>
    <w:rsid w:val="006C361A"/>
    <w:rsid w:val="006C43B9"/>
    <w:rsid w:val="006C46A9"/>
    <w:rsid w:val="006C5C6F"/>
    <w:rsid w:val="006C78CC"/>
    <w:rsid w:val="006C7C62"/>
    <w:rsid w:val="006C7D35"/>
    <w:rsid w:val="006D109F"/>
    <w:rsid w:val="006D19AB"/>
    <w:rsid w:val="006D21AE"/>
    <w:rsid w:val="006D253D"/>
    <w:rsid w:val="006D28B6"/>
    <w:rsid w:val="006D3F01"/>
    <w:rsid w:val="006E112E"/>
    <w:rsid w:val="006E13A0"/>
    <w:rsid w:val="006E27F2"/>
    <w:rsid w:val="006E296B"/>
    <w:rsid w:val="006E37FE"/>
    <w:rsid w:val="006E4224"/>
    <w:rsid w:val="006E4CA9"/>
    <w:rsid w:val="006E5ABF"/>
    <w:rsid w:val="006E5DF5"/>
    <w:rsid w:val="006E6722"/>
    <w:rsid w:val="006F01CD"/>
    <w:rsid w:val="006F0A0B"/>
    <w:rsid w:val="006F0DA8"/>
    <w:rsid w:val="006F1C67"/>
    <w:rsid w:val="006F290E"/>
    <w:rsid w:val="006F2FF7"/>
    <w:rsid w:val="006F3B4E"/>
    <w:rsid w:val="006F3CC0"/>
    <w:rsid w:val="006F4238"/>
    <w:rsid w:val="006F4591"/>
    <w:rsid w:val="006F4816"/>
    <w:rsid w:val="006F4A0C"/>
    <w:rsid w:val="006F4DF8"/>
    <w:rsid w:val="006F5152"/>
    <w:rsid w:val="006F5737"/>
    <w:rsid w:val="006F6AE4"/>
    <w:rsid w:val="006F6D68"/>
    <w:rsid w:val="006F7883"/>
    <w:rsid w:val="007001C4"/>
    <w:rsid w:val="007008DE"/>
    <w:rsid w:val="0070095E"/>
    <w:rsid w:val="00700F8A"/>
    <w:rsid w:val="00702056"/>
    <w:rsid w:val="007027CF"/>
    <w:rsid w:val="00702AB5"/>
    <w:rsid w:val="007034F0"/>
    <w:rsid w:val="00707977"/>
    <w:rsid w:val="007101EE"/>
    <w:rsid w:val="007103E9"/>
    <w:rsid w:val="00710CAF"/>
    <w:rsid w:val="00712793"/>
    <w:rsid w:val="00712806"/>
    <w:rsid w:val="00713465"/>
    <w:rsid w:val="00714266"/>
    <w:rsid w:val="007152AF"/>
    <w:rsid w:val="0071643E"/>
    <w:rsid w:val="00716F0E"/>
    <w:rsid w:val="00717204"/>
    <w:rsid w:val="007173C6"/>
    <w:rsid w:val="00717701"/>
    <w:rsid w:val="007201D9"/>
    <w:rsid w:val="00720412"/>
    <w:rsid w:val="0072214D"/>
    <w:rsid w:val="00722EA7"/>
    <w:rsid w:val="0072310B"/>
    <w:rsid w:val="0072384F"/>
    <w:rsid w:val="00723A66"/>
    <w:rsid w:val="007241BB"/>
    <w:rsid w:val="00724EE1"/>
    <w:rsid w:val="00725F66"/>
    <w:rsid w:val="00727457"/>
    <w:rsid w:val="00727540"/>
    <w:rsid w:val="0072760A"/>
    <w:rsid w:val="0073113D"/>
    <w:rsid w:val="007321B5"/>
    <w:rsid w:val="00732C29"/>
    <w:rsid w:val="00734F88"/>
    <w:rsid w:val="00735BE6"/>
    <w:rsid w:val="007360A3"/>
    <w:rsid w:val="00737C02"/>
    <w:rsid w:val="00737DA7"/>
    <w:rsid w:val="007419B4"/>
    <w:rsid w:val="00742169"/>
    <w:rsid w:val="00743775"/>
    <w:rsid w:val="007440B7"/>
    <w:rsid w:val="007453EF"/>
    <w:rsid w:val="0074565C"/>
    <w:rsid w:val="00746564"/>
    <w:rsid w:val="00746BB6"/>
    <w:rsid w:val="0075075C"/>
    <w:rsid w:val="00751328"/>
    <w:rsid w:val="00751CFA"/>
    <w:rsid w:val="00751FDC"/>
    <w:rsid w:val="007525B3"/>
    <w:rsid w:val="00752867"/>
    <w:rsid w:val="00752B4F"/>
    <w:rsid w:val="00753289"/>
    <w:rsid w:val="00753C21"/>
    <w:rsid w:val="00754B68"/>
    <w:rsid w:val="00754CE7"/>
    <w:rsid w:val="007559E1"/>
    <w:rsid w:val="00757707"/>
    <w:rsid w:val="0075798F"/>
    <w:rsid w:val="00761450"/>
    <w:rsid w:val="00761485"/>
    <w:rsid w:val="00761F5A"/>
    <w:rsid w:val="00765059"/>
    <w:rsid w:val="0076582C"/>
    <w:rsid w:val="0077006C"/>
    <w:rsid w:val="00770BB4"/>
    <w:rsid w:val="007712A3"/>
    <w:rsid w:val="007727FA"/>
    <w:rsid w:val="00773F4C"/>
    <w:rsid w:val="007749C2"/>
    <w:rsid w:val="00776BF2"/>
    <w:rsid w:val="0077720C"/>
    <w:rsid w:val="007776BC"/>
    <w:rsid w:val="007777B4"/>
    <w:rsid w:val="00780DBB"/>
    <w:rsid w:val="00783242"/>
    <w:rsid w:val="007832AD"/>
    <w:rsid w:val="0078388E"/>
    <w:rsid w:val="007846AB"/>
    <w:rsid w:val="00786185"/>
    <w:rsid w:val="007903AF"/>
    <w:rsid w:val="007959AC"/>
    <w:rsid w:val="00795E8F"/>
    <w:rsid w:val="00795FB5"/>
    <w:rsid w:val="007967A2"/>
    <w:rsid w:val="00797527"/>
    <w:rsid w:val="00797AA8"/>
    <w:rsid w:val="00797F09"/>
    <w:rsid w:val="007A0501"/>
    <w:rsid w:val="007A084A"/>
    <w:rsid w:val="007A1454"/>
    <w:rsid w:val="007A1927"/>
    <w:rsid w:val="007A1DC7"/>
    <w:rsid w:val="007A2CCE"/>
    <w:rsid w:val="007A324A"/>
    <w:rsid w:val="007A32A2"/>
    <w:rsid w:val="007A414D"/>
    <w:rsid w:val="007A484E"/>
    <w:rsid w:val="007A58D4"/>
    <w:rsid w:val="007A6522"/>
    <w:rsid w:val="007A684F"/>
    <w:rsid w:val="007A7EE1"/>
    <w:rsid w:val="007B03F0"/>
    <w:rsid w:val="007B17C1"/>
    <w:rsid w:val="007B3894"/>
    <w:rsid w:val="007B399C"/>
    <w:rsid w:val="007B3F3B"/>
    <w:rsid w:val="007B3F52"/>
    <w:rsid w:val="007B4BDE"/>
    <w:rsid w:val="007B546C"/>
    <w:rsid w:val="007B54D3"/>
    <w:rsid w:val="007B5631"/>
    <w:rsid w:val="007B5D40"/>
    <w:rsid w:val="007B6413"/>
    <w:rsid w:val="007B6596"/>
    <w:rsid w:val="007B705F"/>
    <w:rsid w:val="007B7100"/>
    <w:rsid w:val="007B737D"/>
    <w:rsid w:val="007B7496"/>
    <w:rsid w:val="007C07D5"/>
    <w:rsid w:val="007C1428"/>
    <w:rsid w:val="007C16D8"/>
    <w:rsid w:val="007C283D"/>
    <w:rsid w:val="007C2B70"/>
    <w:rsid w:val="007C4425"/>
    <w:rsid w:val="007C4B1F"/>
    <w:rsid w:val="007C4E42"/>
    <w:rsid w:val="007C664D"/>
    <w:rsid w:val="007C67BE"/>
    <w:rsid w:val="007C7715"/>
    <w:rsid w:val="007C78FC"/>
    <w:rsid w:val="007D0289"/>
    <w:rsid w:val="007D34FB"/>
    <w:rsid w:val="007D36B5"/>
    <w:rsid w:val="007D389B"/>
    <w:rsid w:val="007D4B46"/>
    <w:rsid w:val="007D5274"/>
    <w:rsid w:val="007D5B36"/>
    <w:rsid w:val="007D64A8"/>
    <w:rsid w:val="007D761C"/>
    <w:rsid w:val="007E1A53"/>
    <w:rsid w:val="007E1BB5"/>
    <w:rsid w:val="007E1D0B"/>
    <w:rsid w:val="007E20A1"/>
    <w:rsid w:val="007E3F78"/>
    <w:rsid w:val="007E6265"/>
    <w:rsid w:val="007E7118"/>
    <w:rsid w:val="007E73EC"/>
    <w:rsid w:val="007E76FE"/>
    <w:rsid w:val="007F00F2"/>
    <w:rsid w:val="007F16AE"/>
    <w:rsid w:val="007F42B4"/>
    <w:rsid w:val="007F5EDE"/>
    <w:rsid w:val="007F6CB7"/>
    <w:rsid w:val="007F7515"/>
    <w:rsid w:val="007F7700"/>
    <w:rsid w:val="00801559"/>
    <w:rsid w:val="00802CF8"/>
    <w:rsid w:val="00802EE0"/>
    <w:rsid w:val="008035C4"/>
    <w:rsid w:val="00803E41"/>
    <w:rsid w:val="00805827"/>
    <w:rsid w:val="00805F40"/>
    <w:rsid w:val="00806670"/>
    <w:rsid w:val="008077D9"/>
    <w:rsid w:val="00807DDF"/>
    <w:rsid w:val="0081068B"/>
    <w:rsid w:val="00810EB0"/>
    <w:rsid w:val="00812004"/>
    <w:rsid w:val="00814942"/>
    <w:rsid w:val="008156AE"/>
    <w:rsid w:val="00817F4F"/>
    <w:rsid w:val="0082076E"/>
    <w:rsid w:val="008207EB"/>
    <w:rsid w:val="00823064"/>
    <w:rsid w:val="008230D8"/>
    <w:rsid w:val="00823757"/>
    <w:rsid w:val="008254D2"/>
    <w:rsid w:val="008254E6"/>
    <w:rsid w:val="00827290"/>
    <w:rsid w:val="00827990"/>
    <w:rsid w:val="00827A6A"/>
    <w:rsid w:val="0083066F"/>
    <w:rsid w:val="0083158A"/>
    <w:rsid w:val="00831B20"/>
    <w:rsid w:val="00832780"/>
    <w:rsid w:val="008333E4"/>
    <w:rsid w:val="00833835"/>
    <w:rsid w:val="00833E39"/>
    <w:rsid w:val="00834242"/>
    <w:rsid w:val="008348E6"/>
    <w:rsid w:val="00835229"/>
    <w:rsid w:val="008418EE"/>
    <w:rsid w:val="008420E9"/>
    <w:rsid w:val="008421D9"/>
    <w:rsid w:val="00844043"/>
    <w:rsid w:val="0084415F"/>
    <w:rsid w:val="00844517"/>
    <w:rsid w:val="008454C9"/>
    <w:rsid w:val="00846D88"/>
    <w:rsid w:val="00851244"/>
    <w:rsid w:val="0085133C"/>
    <w:rsid w:val="00852033"/>
    <w:rsid w:val="008528DB"/>
    <w:rsid w:val="00853881"/>
    <w:rsid w:val="008538C4"/>
    <w:rsid w:val="00853BB5"/>
    <w:rsid w:val="00853EB4"/>
    <w:rsid w:val="00854A0C"/>
    <w:rsid w:val="00854A17"/>
    <w:rsid w:val="00854C95"/>
    <w:rsid w:val="008557A2"/>
    <w:rsid w:val="00855F39"/>
    <w:rsid w:val="00856131"/>
    <w:rsid w:val="00856E78"/>
    <w:rsid w:val="00860D46"/>
    <w:rsid w:val="0086118A"/>
    <w:rsid w:val="008614E5"/>
    <w:rsid w:val="00862275"/>
    <w:rsid w:val="008622CE"/>
    <w:rsid w:val="00862D44"/>
    <w:rsid w:val="00863027"/>
    <w:rsid w:val="008635EF"/>
    <w:rsid w:val="00865327"/>
    <w:rsid w:val="0086555F"/>
    <w:rsid w:val="00866F44"/>
    <w:rsid w:val="008679CB"/>
    <w:rsid w:val="00870B65"/>
    <w:rsid w:val="0087106A"/>
    <w:rsid w:val="008727DE"/>
    <w:rsid w:val="00872C01"/>
    <w:rsid w:val="008747E2"/>
    <w:rsid w:val="00874B61"/>
    <w:rsid w:val="00874BA3"/>
    <w:rsid w:val="00875403"/>
    <w:rsid w:val="008755C9"/>
    <w:rsid w:val="00875A26"/>
    <w:rsid w:val="00880625"/>
    <w:rsid w:val="00880A9C"/>
    <w:rsid w:val="008812C0"/>
    <w:rsid w:val="008814E0"/>
    <w:rsid w:val="00881817"/>
    <w:rsid w:val="0088198A"/>
    <w:rsid w:val="00883D95"/>
    <w:rsid w:val="0088429B"/>
    <w:rsid w:val="008856DD"/>
    <w:rsid w:val="0088570E"/>
    <w:rsid w:val="00885DE8"/>
    <w:rsid w:val="0088610B"/>
    <w:rsid w:val="00886B48"/>
    <w:rsid w:val="008876C1"/>
    <w:rsid w:val="00887989"/>
    <w:rsid w:val="00887D60"/>
    <w:rsid w:val="00895755"/>
    <w:rsid w:val="00896035"/>
    <w:rsid w:val="0089611C"/>
    <w:rsid w:val="0089711A"/>
    <w:rsid w:val="008A053F"/>
    <w:rsid w:val="008A0D8D"/>
    <w:rsid w:val="008A1272"/>
    <w:rsid w:val="008A15F4"/>
    <w:rsid w:val="008A1F2A"/>
    <w:rsid w:val="008A230D"/>
    <w:rsid w:val="008A32C4"/>
    <w:rsid w:val="008A32EF"/>
    <w:rsid w:val="008A43FD"/>
    <w:rsid w:val="008A4428"/>
    <w:rsid w:val="008A4D09"/>
    <w:rsid w:val="008A5D55"/>
    <w:rsid w:val="008B0872"/>
    <w:rsid w:val="008B123C"/>
    <w:rsid w:val="008B1CCE"/>
    <w:rsid w:val="008B1D23"/>
    <w:rsid w:val="008B2774"/>
    <w:rsid w:val="008B27DD"/>
    <w:rsid w:val="008B36E1"/>
    <w:rsid w:val="008B4601"/>
    <w:rsid w:val="008B5B73"/>
    <w:rsid w:val="008B6D14"/>
    <w:rsid w:val="008C06E3"/>
    <w:rsid w:val="008C2B9B"/>
    <w:rsid w:val="008C474E"/>
    <w:rsid w:val="008C69A4"/>
    <w:rsid w:val="008C6EDF"/>
    <w:rsid w:val="008D03DE"/>
    <w:rsid w:val="008D0A7F"/>
    <w:rsid w:val="008D1806"/>
    <w:rsid w:val="008D26F3"/>
    <w:rsid w:val="008D36B4"/>
    <w:rsid w:val="008D46DE"/>
    <w:rsid w:val="008D4B66"/>
    <w:rsid w:val="008D5676"/>
    <w:rsid w:val="008D5976"/>
    <w:rsid w:val="008D6A1A"/>
    <w:rsid w:val="008D73EA"/>
    <w:rsid w:val="008D75D9"/>
    <w:rsid w:val="008D79F3"/>
    <w:rsid w:val="008E1192"/>
    <w:rsid w:val="008E292D"/>
    <w:rsid w:val="008E3856"/>
    <w:rsid w:val="008E45F9"/>
    <w:rsid w:val="008E4935"/>
    <w:rsid w:val="008F0173"/>
    <w:rsid w:val="008F03D2"/>
    <w:rsid w:val="008F0B38"/>
    <w:rsid w:val="008F0FB8"/>
    <w:rsid w:val="008F171A"/>
    <w:rsid w:val="008F18D4"/>
    <w:rsid w:val="008F3039"/>
    <w:rsid w:val="008F4807"/>
    <w:rsid w:val="008F4BA6"/>
    <w:rsid w:val="008F506F"/>
    <w:rsid w:val="008F74B7"/>
    <w:rsid w:val="008F7DE9"/>
    <w:rsid w:val="00900D07"/>
    <w:rsid w:val="00901CE4"/>
    <w:rsid w:val="00904727"/>
    <w:rsid w:val="00904C83"/>
    <w:rsid w:val="00905131"/>
    <w:rsid w:val="00905265"/>
    <w:rsid w:val="00905282"/>
    <w:rsid w:val="00907408"/>
    <w:rsid w:val="00907F6F"/>
    <w:rsid w:val="009106DD"/>
    <w:rsid w:val="00910C97"/>
    <w:rsid w:val="00911858"/>
    <w:rsid w:val="009127D0"/>
    <w:rsid w:val="00912B17"/>
    <w:rsid w:val="00912FF3"/>
    <w:rsid w:val="009141AF"/>
    <w:rsid w:val="009146D1"/>
    <w:rsid w:val="00914764"/>
    <w:rsid w:val="00915DBA"/>
    <w:rsid w:val="0091612C"/>
    <w:rsid w:val="009161E1"/>
    <w:rsid w:val="009165A8"/>
    <w:rsid w:val="0091712E"/>
    <w:rsid w:val="00920458"/>
    <w:rsid w:val="00920D67"/>
    <w:rsid w:val="00921080"/>
    <w:rsid w:val="0092199C"/>
    <w:rsid w:val="00921A0B"/>
    <w:rsid w:val="00922913"/>
    <w:rsid w:val="00925784"/>
    <w:rsid w:val="009259CA"/>
    <w:rsid w:val="00926855"/>
    <w:rsid w:val="009269FD"/>
    <w:rsid w:val="00927E0A"/>
    <w:rsid w:val="00927F96"/>
    <w:rsid w:val="00930AFA"/>
    <w:rsid w:val="00930D76"/>
    <w:rsid w:val="009320C0"/>
    <w:rsid w:val="00933FE0"/>
    <w:rsid w:val="00936172"/>
    <w:rsid w:val="00937255"/>
    <w:rsid w:val="00937518"/>
    <w:rsid w:val="00937572"/>
    <w:rsid w:val="009375FE"/>
    <w:rsid w:val="00937D70"/>
    <w:rsid w:val="00941518"/>
    <w:rsid w:val="00941D1B"/>
    <w:rsid w:val="00944DDE"/>
    <w:rsid w:val="009475D5"/>
    <w:rsid w:val="00950270"/>
    <w:rsid w:val="00950E05"/>
    <w:rsid w:val="009513A2"/>
    <w:rsid w:val="009526F8"/>
    <w:rsid w:val="00953E98"/>
    <w:rsid w:val="00954373"/>
    <w:rsid w:val="0095441E"/>
    <w:rsid w:val="00955D4F"/>
    <w:rsid w:val="00960070"/>
    <w:rsid w:val="00961593"/>
    <w:rsid w:val="00961F7C"/>
    <w:rsid w:val="00962085"/>
    <w:rsid w:val="009655D4"/>
    <w:rsid w:val="00966089"/>
    <w:rsid w:val="00967263"/>
    <w:rsid w:val="00967433"/>
    <w:rsid w:val="0097026E"/>
    <w:rsid w:val="00970338"/>
    <w:rsid w:val="0097097A"/>
    <w:rsid w:val="00971D83"/>
    <w:rsid w:val="009723D8"/>
    <w:rsid w:val="00972818"/>
    <w:rsid w:val="00972AE2"/>
    <w:rsid w:val="00973335"/>
    <w:rsid w:val="0097440C"/>
    <w:rsid w:val="00974F0C"/>
    <w:rsid w:val="00975CBD"/>
    <w:rsid w:val="009769F9"/>
    <w:rsid w:val="009801B9"/>
    <w:rsid w:val="009812E9"/>
    <w:rsid w:val="0098154E"/>
    <w:rsid w:val="009823D5"/>
    <w:rsid w:val="009827A2"/>
    <w:rsid w:val="00982ADE"/>
    <w:rsid w:val="00982FEC"/>
    <w:rsid w:val="009836D0"/>
    <w:rsid w:val="009838BE"/>
    <w:rsid w:val="00983B74"/>
    <w:rsid w:val="0098472D"/>
    <w:rsid w:val="00984E1C"/>
    <w:rsid w:val="009869E0"/>
    <w:rsid w:val="00990410"/>
    <w:rsid w:val="00991B03"/>
    <w:rsid w:val="009933EC"/>
    <w:rsid w:val="00993B4A"/>
    <w:rsid w:val="009940C2"/>
    <w:rsid w:val="009940E9"/>
    <w:rsid w:val="009950B1"/>
    <w:rsid w:val="009961E9"/>
    <w:rsid w:val="009964D1"/>
    <w:rsid w:val="00996845"/>
    <w:rsid w:val="00997C2D"/>
    <w:rsid w:val="009A027E"/>
    <w:rsid w:val="009A1828"/>
    <w:rsid w:val="009A38B0"/>
    <w:rsid w:val="009A454F"/>
    <w:rsid w:val="009A53E4"/>
    <w:rsid w:val="009A5C7C"/>
    <w:rsid w:val="009A77C3"/>
    <w:rsid w:val="009B166B"/>
    <w:rsid w:val="009B1B0B"/>
    <w:rsid w:val="009B23FE"/>
    <w:rsid w:val="009B3388"/>
    <w:rsid w:val="009B3B65"/>
    <w:rsid w:val="009B3C7D"/>
    <w:rsid w:val="009B422D"/>
    <w:rsid w:val="009B4DCC"/>
    <w:rsid w:val="009B5133"/>
    <w:rsid w:val="009B6BF6"/>
    <w:rsid w:val="009B7A6E"/>
    <w:rsid w:val="009B7BA9"/>
    <w:rsid w:val="009C079F"/>
    <w:rsid w:val="009C07BA"/>
    <w:rsid w:val="009C2079"/>
    <w:rsid w:val="009C3332"/>
    <w:rsid w:val="009C4156"/>
    <w:rsid w:val="009C4F0F"/>
    <w:rsid w:val="009C7CE2"/>
    <w:rsid w:val="009D0B8F"/>
    <w:rsid w:val="009D0FC6"/>
    <w:rsid w:val="009D1F81"/>
    <w:rsid w:val="009D3251"/>
    <w:rsid w:val="009D3FEA"/>
    <w:rsid w:val="009D4457"/>
    <w:rsid w:val="009D49AC"/>
    <w:rsid w:val="009D5552"/>
    <w:rsid w:val="009E0437"/>
    <w:rsid w:val="009E15E2"/>
    <w:rsid w:val="009E2AD1"/>
    <w:rsid w:val="009E2BE4"/>
    <w:rsid w:val="009E30AC"/>
    <w:rsid w:val="009E6680"/>
    <w:rsid w:val="009E710C"/>
    <w:rsid w:val="009E7CAE"/>
    <w:rsid w:val="009F06F0"/>
    <w:rsid w:val="009F1353"/>
    <w:rsid w:val="009F1EE0"/>
    <w:rsid w:val="009F256E"/>
    <w:rsid w:val="009F2B4A"/>
    <w:rsid w:val="009F3BE8"/>
    <w:rsid w:val="009F42F1"/>
    <w:rsid w:val="009F63AE"/>
    <w:rsid w:val="009F6DD9"/>
    <w:rsid w:val="009F7388"/>
    <w:rsid w:val="00A00C85"/>
    <w:rsid w:val="00A00D01"/>
    <w:rsid w:val="00A00E7D"/>
    <w:rsid w:val="00A010BB"/>
    <w:rsid w:val="00A01474"/>
    <w:rsid w:val="00A03264"/>
    <w:rsid w:val="00A039B3"/>
    <w:rsid w:val="00A04112"/>
    <w:rsid w:val="00A04A86"/>
    <w:rsid w:val="00A10ADA"/>
    <w:rsid w:val="00A11EEB"/>
    <w:rsid w:val="00A13746"/>
    <w:rsid w:val="00A13D58"/>
    <w:rsid w:val="00A14060"/>
    <w:rsid w:val="00A150A7"/>
    <w:rsid w:val="00A153B9"/>
    <w:rsid w:val="00A15B71"/>
    <w:rsid w:val="00A20A7B"/>
    <w:rsid w:val="00A20AA9"/>
    <w:rsid w:val="00A21AAC"/>
    <w:rsid w:val="00A239DA"/>
    <w:rsid w:val="00A23C71"/>
    <w:rsid w:val="00A245FC"/>
    <w:rsid w:val="00A251C7"/>
    <w:rsid w:val="00A25AAC"/>
    <w:rsid w:val="00A26F2A"/>
    <w:rsid w:val="00A27311"/>
    <w:rsid w:val="00A27319"/>
    <w:rsid w:val="00A2788F"/>
    <w:rsid w:val="00A33A06"/>
    <w:rsid w:val="00A3405D"/>
    <w:rsid w:val="00A35662"/>
    <w:rsid w:val="00A37600"/>
    <w:rsid w:val="00A37661"/>
    <w:rsid w:val="00A40329"/>
    <w:rsid w:val="00A404C8"/>
    <w:rsid w:val="00A40D78"/>
    <w:rsid w:val="00A41090"/>
    <w:rsid w:val="00A440FF"/>
    <w:rsid w:val="00A448AD"/>
    <w:rsid w:val="00A45707"/>
    <w:rsid w:val="00A45758"/>
    <w:rsid w:val="00A4575B"/>
    <w:rsid w:val="00A4698B"/>
    <w:rsid w:val="00A477EC"/>
    <w:rsid w:val="00A47A0B"/>
    <w:rsid w:val="00A47FBA"/>
    <w:rsid w:val="00A50BE7"/>
    <w:rsid w:val="00A51A6A"/>
    <w:rsid w:val="00A5211E"/>
    <w:rsid w:val="00A5275D"/>
    <w:rsid w:val="00A527BD"/>
    <w:rsid w:val="00A527C5"/>
    <w:rsid w:val="00A5344A"/>
    <w:rsid w:val="00A53785"/>
    <w:rsid w:val="00A5678B"/>
    <w:rsid w:val="00A57577"/>
    <w:rsid w:val="00A576CB"/>
    <w:rsid w:val="00A57FED"/>
    <w:rsid w:val="00A61C5C"/>
    <w:rsid w:val="00A62411"/>
    <w:rsid w:val="00A65C99"/>
    <w:rsid w:val="00A662DB"/>
    <w:rsid w:val="00A669F2"/>
    <w:rsid w:val="00A6777E"/>
    <w:rsid w:val="00A70883"/>
    <w:rsid w:val="00A71311"/>
    <w:rsid w:val="00A71D07"/>
    <w:rsid w:val="00A71D72"/>
    <w:rsid w:val="00A72ABC"/>
    <w:rsid w:val="00A72EDF"/>
    <w:rsid w:val="00A737FD"/>
    <w:rsid w:val="00A75F76"/>
    <w:rsid w:val="00A76262"/>
    <w:rsid w:val="00A76C5C"/>
    <w:rsid w:val="00A76CB0"/>
    <w:rsid w:val="00A812AB"/>
    <w:rsid w:val="00A81BAD"/>
    <w:rsid w:val="00A849A8"/>
    <w:rsid w:val="00A84BFB"/>
    <w:rsid w:val="00A8600E"/>
    <w:rsid w:val="00A867A4"/>
    <w:rsid w:val="00A8689A"/>
    <w:rsid w:val="00A87783"/>
    <w:rsid w:val="00A87D03"/>
    <w:rsid w:val="00A87D9D"/>
    <w:rsid w:val="00A90596"/>
    <w:rsid w:val="00A905C5"/>
    <w:rsid w:val="00A91BF4"/>
    <w:rsid w:val="00A92989"/>
    <w:rsid w:val="00A931A9"/>
    <w:rsid w:val="00A96564"/>
    <w:rsid w:val="00A96C8E"/>
    <w:rsid w:val="00A97442"/>
    <w:rsid w:val="00A977D9"/>
    <w:rsid w:val="00A978E0"/>
    <w:rsid w:val="00A97A3E"/>
    <w:rsid w:val="00AA0538"/>
    <w:rsid w:val="00AA076D"/>
    <w:rsid w:val="00AA1C55"/>
    <w:rsid w:val="00AA26E8"/>
    <w:rsid w:val="00AA2869"/>
    <w:rsid w:val="00AA28F6"/>
    <w:rsid w:val="00AA2925"/>
    <w:rsid w:val="00AA7140"/>
    <w:rsid w:val="00AA7A35"/>
    <w:rsid w:val="00AB041D"/>
    <w:rsid w:val="00AB0AA6"/>
    <w:rsid w:val="00AB0F50"/>
    <w:rsid w:val="00AB11DF"/>
    <w:rsid w:val="00AB3030"/>
    <w:rsid w:val="00AB4E2C"/>
    <w:rsid w:val="00AB5C9A"/>
    <w:rsid w:val="00AB6348"/>
    <w:rsid w:val="00AB6DA4"/>
    <w:rsid w:val="00AB6EDE"/>
    <w:rsid w:val="00AB6F2E"/>
    <w:rsid w:val="00AB6F7B"/>
    <w:rsid w:val="00AB7C43"/>
    <w:rsid w:val="00AB7EB1"/>
    <w:rsid w:val="00AC1589"/>
    <w:rsid w:val="00AC15AE"/>
    <w:rsid w:val="00AC1714"/>
    <w:rsid w:val="00AC313F"/>
    <w:rsid w:val="00AC3BC7"/>
    <w:rsid w:val="00AC3D67"/>
    <w:rsid w:val="00AC45CE"/>
    <w:rsid w:val="00AC49CA"/>
    <w:rsid w:val="00AC4C57"/>
    <w:rsid w:val="00AC5DEF"/>
    <w:rsid w:val="00AC5F57"/>
    <w:rsid w:val="00AC620E"/>
    <w:rsid w:val="00AC7F5E"/>
    <w:rsid w:val="00AD09B1"/>
    <w:rsid w:val="00AD1872"/>
    <w:rsid w:val="00AD1AA4"/>
    <w:rsid w:val="00AD2203"/>
    <w:rsid w:val="00AD25D7"/>
    <w:rsid w:val="00AD367C"/>
    <w:rsid w:val="00AD41D6"/>
    <w:rsid w:val="00AD45F3"/>
    <w:rsid w:val="00AD6DB7"/>
    <w:rsid w:val="00AE00E0"/>
    <w:rsid w:val="00AE391A"/>
    <w:rsid w:val="00AE3C78"/>
    <w:rsid w:val="00AE51E7"/>
    <w:rsid w:val="00AE5CFC"/>
    <w:rsid w:val="00AE5FC5"/>
    <w:rsid w:val="00AE700E"/>
    <w:rsid w:val="00AE7600"/>
    <w:rsid w:val="00AF0C42"/>
    <w:rsid w:val="00AF0DA6"/>
    <w:rsid w:val="00AF1ABB"/>
    <w:rsid w:val="00AF1E3B"/>
    <w:rsid w:val="00AF2CE2"/>
    <w:rsid w:val="00AF2D60"/>
    <w:rsid w:val="00AF34AB"/>
    <w:rsid w:val="00AF3B68"/>
    <w:rsid w:val="00AF3F14"/>
    <w:rsid w:val="00AF43CE"/>
    <w:rsid w:val="00AF5DA7"/>
    <w:rsid w:val="00AF7192"/>
    <w:rsid w:val="00B00305"/>
    <w:rsid w:val="00B00A96"/>
    <w:rsid w:val="00B00AC0"/>
    <w:rsid w:val="00B01C78"/>
    <w:rsid w:val="00B01EE4"/>
    <w:rsid w:val="00B020E0"/>
    <w:rsid w:val="00B03055"/>
    <w:rsid w:val="00B036A9"/>
    <w:rsid w:val="00B05048"/>
    <w:rsid w:val="00B076D1"/>
    <w:rsid w:val="00B102F7"/>
    <w:rsid w:val="00B1058E"/>
    <w:rsid w:val="00B106E6"/>
    <w:rsid w:val="00B12156"/>
    <w:rsid w:val="00B12816"/>
    <w:rsid w:val="00B128E5"/>
    <w:rsid w:val="00B130B0"/>
    <w:rsid w:val="00B15180"/>
    <w:rsid w:val="00B1616D"/>
    <w:rsid w:val="00B167CE"/>
    <w:rsid w:val="00B17906"/>
    <w:rsid w:val="00B20548"/>
    <w:rsid w:val="00B20A01"/>
    <w:rsid w:val="00B22314"/>
    <w:rsid w:val="00B22802"/>
    <w:rsid w:val="00B23033"/>
    <w:rsid w:val="00B249FC"/>
    <w:rsid w:val="00B24AF8"/>
    <w:rsid w:val="00B24EAC"/>
    <w:rsid w:val="00B25709"/>
    <w:rsid w:val="00B26B7E"/>
    <w:rsid w:val="00B27B0B"/>
    <w:rsid w:val="00B30921"/>
    <w:rsid w:val="00B31078"/>
    <w:rsid w:val="00B31E23"/>
    <w:rsid w:val="00B31E42"/>
    <w:rsid w:val="00B31FE6"/>
    <w:rsid w:val="00B32836"/>
    <w:rsid w:val="00B329BA"/>
    <w:rsid w:val="00B3362E"/>
    <w:rsid w:val="00B336BA"/>
    <w:rsid w:val="00B33F12"/>
    <w:rsid w:val="00B35569"/>
    <w:rsid w:val="00B359CF"/>
    <w:rsid w:val="00B35CF9"/>
    <w:rsid w:val="00B360FF"/>
    <w:rsid w:val="00B36333"/>
    <w:rsid w:val="00B36614"/>
    <w:rsid w:val="00B37664"/>
    <w:rsid w:val="00B40A62"/>
    <w:rsid w:val="00B410EB"/>
    <w:rsid w:val="00B41D2D"/>
    <w:rsid w:val="00B455B8"/>
    <w:rsid w:val="00B503AB"/>
    <w:rsid w:val="00B5162B"/>
    <w:rsid w:val="00B516A0"/>
    <w:rsid w:val="00B51B45"/>
    <w:rsid w:val="00B55AEA"/>
    <w:rsid w:val="00B56395"/>
    <w:rsid w:val="00B56650"/>
    <w:rsid w:val="00B60B01"/>
    <w:rsid w:val="00B60C80"/>
    <w:rsid w:val="00B60F46"/>
    <w:rsid w:val="00B61A09"/>
    <w:rsid w:val="00B621D4"/>
    <w:rsid w:val="00B63A29"/>
    <w:rsid w:val="00B662A8"/>
    <w:rsid w:val="00B671BC"/>
    <w:rsid w:val="00B67782"/>
    <w:rsid w:val="00B71842"/>
    <w:rsid w:val="00B71AE9"/>
    <w:rsid w:val="00B72AED"/>
    <w:rsid w:val="00B73064"/>
    <w:rsid w:val="00B7339B"/>
    <w:rsid w:val="00B7458A"/>
    <w:rsid w:val="00B74D56"/>
    <w:rsid w:val="00B74DC2"/>
    <w:rsid w:val="00B76737"/>
    <w:rsid w:val="00B769A8"/>
    <w:rsid w:val="00B77149"/>
    <w:rsid w:val="00B80F9D"/>
    <w:rsid w:val="00B81674"/>
    <w:rsid w:val="00B817A3"/>
    <w:rsid w:val="00B817C7"/>
    <w:rsid w:val="00B82091"/>
    <w:rsid w:val="00B822F2"/>
    <w:rsid w:val="00B82A73"/>
    <w:rsid w:val="00B8315F"/>
    <w:rsid w:val="00B84032"/>
    <w:rsid w:val="00B844C7"/>
    <w:rsid w:val="00B84943"/>
    <w:rsid w:val="00B853D1"/>
    <w:rsid w:val="00B854AC"/>
    <w:rsid w:val="00B85A14"/>
    <w:rsid w:val="00B85E34"/>
    <w:rsid w:val="00B8617C"/>
    <w:rsid w:val="00B909C7"/>
    <w:rsid w:val="00B90F72"/>
    <w:rsid w:val="00B921D7"/>
    <w:rsid w:val="00B922E8"/>
    <w:rsid w:val="00B9473E"/>
    <w:rsid w:val="00B953A0"/>
    <w:rsid w:val="00B963B5"/>
    <w:rsid w:val="00B9724C"/>
    <w:rsid w:val="00B977EA"/>
    <w:rsid w:val="00BA0D8F"/>
    <w:rsid w:val="00BA100B"/>
    <w:rsid w:val="00BA1827"/>
    <w:rsid w:val="00BA2D39"/>
    <w:rsid w:val="00BA3B2C"/>
    <w:rsid w:val="00BA4B69"/>
    <w:rsid w:val="00BA520C"/>
    <w:rsid w:val="00BA5381"/>
    <w:rsid w:val="00BA6CDC"/>
    <w:rsid w:val="00BB0C6D"/>
    <w:rsid w:val="00BB4505"/>
    <w:rsid w:val="00BB49D3"/>
    <w:rsid w:val="00BB49DF"/>
    <w:rsid w:val="00BB4B18"/>
    <w:rsid w:val="00BB545C"/>
    <w:rsid w:val="00BB7A34"/>
    <w:rsid w:val="00BC0B52"/>
    <w:rsid w:val="00BC1786"/>
    <w:rsid w:val="00BC1B82"/>
    <w:rsid w:val="00BC26AC"/>
    <w:rsid w:val="00BC355D"/>
    <w:rsid w:val="00BC35E1"/>
    <w:rsid w:val="00BC3BEB"/>
    <w:rsid w:val="00BC53B7"/>
    <w:rsid w:val="00BC63DD"/>
    <w:rsid w:val="00BC7BEB"/>
    <w:rsid w:val="00BD019C"/>
    <w:rsid w:val="00BD0232"/>
    <w:rsid w:val="00BD152C"/>
    <w:rsid w:val="00BD451C"/>
    <w:rsid w:val="00BD5BE5"/>
    <w:rsid w:val="00BD7246"/>
    <w:rsid w:val="00BE07F6"/>
    <w:rsid w:val="00BE11F3"/>
    <w:rsid w:val="00BE142D"/>
    <w:rsid w:val="00BE1736"/>
    <w:rsid w:val="00BE3350"/>
    <w:rsid w:val="00BE343E"/>
    <w:rsid w:val="00BE4666"/>
    <w:rsid w:val="00BE5661"/>
    <w:rsid w:val="00BE5712"/>
    <w:rsid w:val="00BE5857"/>
    <w:rsid w:val="00BE6728"/>
    <w:rsid w:val="00BE6EE2"/>
    <w:rsid w:val="00BE70B4"/>
    <w:rsid w:val="00BE7269"/>
    <w:rsid w:val="00BE75DA"/>
    <w:rsid w:val="00BE79C0"/>
    <w:rsid w:val="00BE79DB"/>
    <w:rsid w:val="00BE7A45"/>
    <w:rsid w:val="00BE7C85"/>
    <w:rsid w:val="00BE7D1C"/>
    <w:rsid w:val="00BE7E20"/>
    <w:rsid w:val="00BF01CC"/>
    <w:rsid w:val="00BF040B"/>
    <w:rsid w:val="00BF043E"/>
    <w:rsid w:val="00BF1F5C"/>
    <w:rsid w:val="00BF23D5"/>
    <w:rsid w:val="00BF3E1C"/>
    <w:rsid w:val="00BF3F01"/>
    <w:rsid w:val="00BF3F42"/>
    <w:rsid w:val="00C0198E"/>
    <w:rsid w:val="00C02062"/>
    <w:rsid w:val="00C03013"/>
    <w:rsid w:val="00C04177"/>
    <w:rsid w:val="00C049EE"/>
    <w:rsid w:val="00C0589B"/>
    <w:rsid w:val="00C067FB"/>
    <w:rsid w:val="00C06D5B"/>
    <w:rsid w:val="00C07720"/>
    <w:rsid w:val="00C07755"/>
    <w:rsid w:val="00C1050C"/>
    <w:rsid w:val="00C10924"/>
    <w:rsid w:val="00C11595"/>
    <w:rsid w:val="00C12D8B"/>
    <w:rsid w:val="00C12DB1"/>
    <w:rsid w:val="00C1310A"/>
    <w:rsid w:val="00C138BC"/>
    <w:rsid w:val="00C14929"/>
    <w:rsid w:val="00C15471"/>
    <w:rsid w:val="00C16BBA"/>
    <w:rsid w:val="00C176FA"/>
    <w:rsid w:val="00C17D15"/>
    <w:rsid w:val="00C17E67"/>
    <w:rsid w:val="00C20A79"/>
    <w:rsid w:val="00C20DAD"/>
    <w:rsid w:val="00C22D2B"/>
    <w:rsid w:val="00C2499F"/>
    <w:rsid w:val="00C24D2E"/>
    <w:rsid w:val="00C25344"/>
    <w:rsid w:val="00C25488"/>
    <w:rsid w:val="00C3018B"/>
    <w:rsid w:val="00C308B3"/>
    <w:rsid w:val="00C3351C"/>
    <w:rsid w:val="00C34138"/>
    <w:rsid w:val="00C363C5"/>
    <w:rsid w:val="00C3655C"/>
    <w:rsid w:val="00C36DB5"/>
    <w:rsid w:val="00C374E6"/>
    <w:rsid w:val="00C377D2"/>
    <w:rsid w:val="00C37E72"/>
    <w:rsid w:val="00C40D9F"/>
    <w:rsid w:val="00C41935"/>
    <w:rsid w:val="00C41F0C"/>
    <w:rsid w:val="00C436D3"/>
    <w:rsid w:val="00C43EF1"/>
    <w:rsid w:val="00C44731"/>
    <w:rsid w:val="00C45562"/>
    <w:rsid w:val="00C46EAD"/>
    <w:rsid w:val="00C474B3"/>
    <w:rsid w:val="00C47718"/>
    <w:rsid w:val="00C51615"/>
    <w:rsid w:val="00C534AC"/>
    <w:rsid w:val="00C542B5"/>
    <w:rsid w:val="00C55907"/>
    <w:rsid w:val="00C55DC8"/>
    <w:rsid w:val="00C566AD"/>
    <w:rsid w:val="00C5742A"/>
    <w:rsid w:val="00C61FF7"/>
    <w:rsid w:val="00C6247A"/>
    <w:rsid w:val="00C628B8"/>
    <w:rsid w:val="00C63334"/>
    <w:rsid w:val="00C67398"/>
    <w:rsid w:val="00C673D5"/>
    <w:rsid w:val="00C7300E"/>
    <w:rsid w:val="00C74683"/>
    <w:rsid w:val="00C74AA7"/>
    <w:rsid w:val="00C7765E"/>
    <w:rsid w:val="00C77899"/>
    <w:rsid w:val="00C80FA3"/>
    <w:rsid w:val="00C82AEA"/>
    <w:rsid w:val="00C8326F"/>
    <w:rsid w:val="00C837CF"/>
    <w:rsid w:val="00C84B47"/>
    <w:rsid w:val="00C84E2A"/>
    <w:rsid w:val="00C84E64"/>
    <w:rsid w:val="00C8557B"/>
    <w:rsid w:val="00C85EE3"/>
    <w:rsid w:val="00C86A03"/>
    <w:rsid w:val="00C8702D"/>
    <w:rsid w:val="00C87111"/>
    <w:rsid w:val="00C871FD"/>
    <w:rsid w:val="00C91D33"/>
    <w:rsid w:val="00C95ADD"/>
    <w:rsid w:val="00C964DC"/>
    <w:rsid w:val="00C966BE"/>
    <w:rsid w:val="00C974B2"/>
    <w:rsid w:val="00C979B9"/>
    <w:rsid w:val="00CA0B96"/>
    <w:rsid w:val="00CA2615"/>
    <w:rsid w:val="00CA3A0B"/>
    <w:rsid w:val="00CA4286"/>
    <w:rsid w:val="00CA5D27"/>
    <w:rsid w:val="00CA622F"/>
    <w:rsid w:val="00CA72BC"/>
    <w:rsid w:val="00CA7DD0"/>
    <w:rsid w:val="00CB08EC"/>
    <w:rsid w:val="00CB0CE6"/>
    <w:rsid w:val="00CB1438"/>
    <w:rsid w:val="00CB1930"/>
    <w:rsid w:val="00CB22CA"/>
    <w:rsid w:val="00CB2B2B"/>
    <w:rsid w:val="00CB3F6F"/>
    <w:rsid w:val="00CB4691"/>
    <w:rsid w:val="00CB5358"/>
    <w:rsid w:val="00CB5DD4"/>
    <w:rsid w:val="00CB6227"/>
    <w:rsid w:val="00CB6E67"/>
    <w:rsid w:val="00CB7A2A"/>
    <w:rsid w:val="00CC0E05"/>
    <w:rsid w:val="00CC1702"/>
    <w:rsid w:val="00CC1BDA"/>
    <w:rsid w:val="00CC1D08"/>
    <w:rsid w:val="00CC2759"/>
    <w:rsid w:val="00CC2806"/>
    <w:rsid w:val="00CC3309"/>
    <w:rsid w:val="00CC35ED"/>
    <w:rsid w:val="00CC5687"/>
    <w:rsid w:val="00CC6A91"/>
    <w:rsid w:val="00CD0C0C"/>
    <w:rsid w:val="00CD1640"/>
    <w:rsid w:val="00CD27CE"/>
    <w:rsid w:val="00CD37BF"/>
    <w:rsid w:val="00CD4600"/>
    <w:rsid w:val="00CD5196"/>
    <w:rsid w:val="00CD5D07"/>
    <w:rsid w:val="00CD6384"/>
    <w:rsid w:val="00CD6F63"/>
    <w:rsid w:val="00CD7333"/>
    <w:rsid w:val="00CE0131"/>
    <w:rsid w:val="00CE01A1"/>
    <w:rsid w:val="00CE0A4A"/>
    <w:rsid w:val="00CE2916"/>
    <w:rsid w:val="00CE2F23"/>
    <w:rsid w:val="00CE43A0"/>
    <w:rsid w:val="00CE4DDB"/>
    <w:rsid w:val="00CE573B"/>
    <w:rsid w:val="00CE64C0"/>
    <w:rsid w:val="00CE64F6"/>
    <w:rsid w:val="00CE7697"/>
    <w:rsid w:val="00CE7F58"/>
    <w:rsid w:val="00CE7F7D"/>
    <w:rsid w:val="00CF1241"/>
    <w:rsid w:val="00CF2BC6"/>
    <w:rsid w:val="00CF2C20"/>
    <w:rsid w:val="00CF59BD"/>
    <w:rsid w:val="00CF5A72"/>
    <w:rsid w:val="00CF5DC2"/>
    <w:rsid w:val="00CF5E59"/>
    <w:rsid w:val="00CF66E2"/>
    <w:rsid w:val="00CF71D0"/>
    <w:rsid w:val="00D00589"/>
    <w:rsid w:val="00D02CB3"/>
    <w:rsid w:val="00D037E7"/>
    <w:rsid w:val="00D05B49"/>
    <w:rsid w:val="00D07ADD"/>
    <w:rsid w:val="00D10552"/>
    <w:rsid w:val="00D108C5"/>
    <w:rsid w:val="00D1119A"/>
    <w:rsid w:val="00D11CAA"/>
    <w:rsid w:val="00D120E4"/>
    <w:rsid w:val="00D12DE8"/>
    <w:rsid w:val="00D13835"/>
    <w:rsid w:val="00D1452D"/>
    <w:rsid w:val="00D15307"/>
    <w:rsid w:val="00D15407"/>
    <w:rsid w:val="00D16425"/>
    <w:rsid w:val="00D1654E"/>
    <w:rsid w:val="00D1665B"/>
    <w:rsid w:val="00D1687A"/>
    <w:rsid w:val="00D16FB4"/>
    <w:rsid w:val="00D20019"/>
    <w:rsid w:val="00D2563B"/>
    <w:rsid w:val="00D25729"/>
    <w:rsid w:val="00D261F1"/>
    <w:rsid w:val="00D2728D"/>
    <w:rsid w:val="00D30F8C"/>
    <w:rsid w:val="00D311E1"/>
    <w:rsid w:val="00D314B9"/>
    <w:rsid w:val="00D31D5B"/>
    <w:rsid w:val="00D322FA"/>
    <w:rsid w:val="00D3265E"/>
    <w:rsid w:val="00D33776"/>
    <w:rsid w:val="00D33827"/>
    <w:rsid w:val="00D347F6"/>
    <w:rsid w:val="00D35132"/>
    <w:rsid w:val="00D35B4C"/>
    <w:rsid w:val="00D369F4"/>
    <w:rsid w:val="00D372F9"/>
    <w:rsid w:val="00D3794F"/>
    <w:rsid w:val="00D41949"/>
    <w:rsid w:val="00D42227"/>
    <w:rsid w:val="00D42268"/>
    <w:rsid w:val="00D429F3"/>
    <w:rsid w:val="00D42C37"/>
    <w:rsid w:val="00D43150"/>
    <w:rsid w:val="00D436FE"/>
    <w:rsid w:val="00D43D70"/>
    <w:rsid w:val="00D442E8"/>
    <w:rsid w:val="00D44A3A"/>
    <w:rsid w:val="00D458C9"/>
    <w:rsid w:val="00D46AD9"/>
    <w:rsid w:val="00D46BC9"/>
    <w:rsid w:val="00D53058"/>
    <w:rsid w:val="00D53C0B"/>
    <w:rsid w:val="00D554BB"/>
    <w:rsid w:val="00D56084"/>
    <w:rsid w:val="00D5703B"/>
    <w:rsid w:val="00D57870"/>
    <w:rsid w:val="00D61E49"/>
    <w:rsid w:val="00D64D65"/>
    <w:rsid w:val="00D6683B"/>
    <w:rsid w:val="00D67A8E"/>
    <w:rsid w:val="00D67E15"/>
    <w:rsid w:val="00D70266"/>
    <w:rsid w:val="00D70CB3"/>
    <w:rsid w:val="00D71E38"/>
    <w:rsid w:val="00D71EDE"/>
    <w:rsid w:val="00D74E3B"/>
    <w:rsid w:val="00D754B1"/>
    <w:rsid w:val="00D758E1"/>
    <w:rsid w:val="00D77564"/>
    <w:rsid w:val="00D77ADE"/>
    <w:rsid w:val="00D77D56"/>
    <w:rsid w:val="00D80309"/>
    <w:rsid w:val="00D81A64"/>
    <w:rsid w:val="00D81C68"/>
    <w:rsid w:val="00D8364A"/>
    <w:rsid w:val="00D836C2"/>
    <w:rsid w:val="00D85A51"/>
    <w:rsid w:val="00D921C3"/>
    <w:rsid w:val="00D92993"/>
    <w:rsid w:val="00D9412B"/>
    <w:rsid w:val="00D95AF5"/>
    <w:rsid w:val="00D97936"/>
    <w:rsid w:val="00D97E8C"/>
    <w:rsid w:val="00DA00D5"/>
    <w:rsid w:val="00DA192E"/>
    <w:rsid w:val="00DA1B85"/>
    <w:rsid w:val="00DA20AB"/>
    <w:rsid w:val="00DA22B6"/>
    <w:rsid w:val="00DA288E"/>
    <w:rsid w:val="00DA32FD"/>
    <w:rsid w:val="00DA3D77"/>
    <w:rsid w:val="00DA4945"/>
    <w:rsid w:val="00DA4CC4"/>
    <w:rsid w:val="00DA6114"/>
    <w:rsid w:val="00DA74AB"/>
    <w:rsid w:val="00DA78EB"/>
    <w:rsid w:val="00DB0318"/>
    <w:rsid w:val="00DB2716"/>
    <w:rsid w:val="00DB27DD"/>
    <w:rsid w:val="00DB2C83"/>
    <w:rsid w:val="00DB3E44"/>
    <w:rsid w:val="00DB4516"/>
    <w:rsid w:val="00DB5730"/>
    <w:rsid w:val="00DB6F8D"/>
    <w:rsid w:val="00DB7327"/>
    <w:rsid w:val="00DC058F"/>
    <w:rsid w:val="00DC0814"/>
    <w:rsid w:val="00DC1675"/>
    <w:rsid w:val="00DC17A2"/>
    <w:rsid w:val="00DC1DC2"/>
    <w:rsid w:val="00DC255B"/>
    <w:rsid w:val="00DC2EFB"/>
    <w:rsid w:val="00DC3C65"/>
    <w:rsid w:val="00DC3D57"/>
    <w:rsid w:val="00DC3DAF"/>
    <w:rsid w:val="00DC4EE7"/>
    <w:rsid w:val="00DC5F96"/>
    <w:rsid w:val="00DC685C"/>
    <w:rsid w:val="00DC6F5A"/>
    <w:rsid w:val="00DC761B"/>
    <w:rsid w:val="00DD0B25"/>
    <w:rsid w:val="00DD18FB"/>
    <w:rsid w:val="00DD1F17"/>
    <w:rsid w:val="00DD425E"/>
    <w:rsid w:val="00DD616F"/>
    <w:rsid w:val="00DE01FE"/>
    <w:rsid w:val="00DE1C44"/>
    <w:rsid w:val="00DE34D7"/>
    <w:rsid w:val="00DE3BED"/>
    <w:rsid w:val="00DE50DF"/>
    <w:rsid w:val="00DE63F2"/>
    <w:rsid w:val="00DE64D2"/>
    <w:rsid w:val="00DE76DB"/>
    <w:rsid w:val="00DF0A28"/>
    <w:rsid w:val="00DF13F1"/>
    <w:rsid w:val="00DF1AA7"/>
    <w:rsid w:val="00DF39AC"/>
    <w:rsid w:val="00DF4C11"/>
    <w:rsid w:val="00DF599D"/>
    <w:rsid w:val="00E0080F"/>
    <w:rsid w:val="00E0094E"/>
    <w:rsid w:val="00E0241A"/>
    <w:rsid w:val="00E02690"/>
    <w:rsid w:val="00E02C71"/>
    <w:rsid w:val="00E042B2"/>
    <w:rsid w:val="00E046FA"/>
    <w:rsid w:val="00E06F64"/>
    <w:rsid w:val="00E07FE7"/>
    <w:rsid w:val="00E11133"/>
    <w:rsid w:val="00E11A2B"/>
    <w:rsid w:val="00E13604"/>
    <w:rsid w:val="00E139CD"/>
    <w:rsid w:val="00E1509D"/>
    <w:rsid w:val="00E1611C"/>
    <w:rsid w:val="00E16B66"/>
    <w:rsid w:val="00E21850"/>
    <w:rsid w:val="00E22C85"/>
    <w:rsid w:val="00E2335E"/>
    <w:rsid w:val="00E234CF"/>
    <w:rsid w:val="00E237D3"/>
    <w:rsid w:val="00E23827"/>
    <w:rsid w:val="00E24649"/>
    <w:rsid w:val="00E24D25"/>
    <w:rsid w:val="00E27AF2"/>
    <w:rsid w:val="00E30B50"/>
    <w:rsid w:val="00E3250F"/>
    <w:rsid w:val="00E3259F"/>
    <w:rsid w:val="00E334A8"/>
    <w:rsid w:val="00E33986"/>
    <w:rsid w:val="00E34810"/>
    <w:rsid w:val="00E34A1A"/>
    <w:rsid w:val="00E35113"/>
    <w:rsid w:val="00E35132"/>
    <w:rsid w:val="00E35447"/>
    <w:rsid w:val="00E357B6"/>
    <w:rsid w:val="00E35858"/>
    <w:rsid w:val="00E35B4A"/>
    <w:rsid w:val="00E35E85"/>
    <w:rsid w:val="00E35EE8"/>
    <w:rsid w:val="00E3632A"/>
    <w:rsid w:val="00E36672"/>
    <w:rsid w:val="00E36BF7"/>
    <w:rsid w:val="00E3769D"/>
    <w:rsid w:val="00E4073C"/>
    <w:rsid w:val="00E40B9A"/>
    <w:rsid w:val="00E41AFD"/>
    <w:rsid w:val="00E41B47"/>
    <w:rsid w:val="00E430B5"/>
    <w:rsid w:val="00E431BD"/>
    <w:rsid w:val="00E43240"/>
    <w:rsid w:val="00E43385"/>
    <w:rsid w:val="00E43A2A"/>
    <w:rsid w:val="00E444AB"/>
    <w:rsid w:val="00E463C1"/>
    <w:rsid w:val="00E47352"/>
    <w:rsid w:val="00E47DBF"/>
    <w:rsid w:val="00E50CF3"/>
    <w:rsid w:val="00E5198E"/>
    <w:rsid w:val="00E52E56"/>
    <w:rsid w:val="00E5374C"/>
    <w:rsid w:val="00E54828"/>
    <w:rsid w:val="00E5518D"/>
    <w:rsid w:val="00E56A4E"/>
    <w:rsid w:val="00E56CE9"/>
    <w:rsid w:val="00E574B1"/>
    <w:rsid w:val="00E57B26"/>
    <w:rsid w:val="00E57DFD"/>
    <w:rsid w:val="00E60257"/>
    <w:rsid w:val="00E605AE"/>
    <w:rsid w:val="00E605BC"/>
    <w:rsid w:val="00E615F2"/>
    <w:rsid w:val="00E61EBF"/>
    <w:rsid w:val="00E626E1"/>
    <w:rsid w:val="00E62A1E"/>
    <w:rsid w:val="00E65235"/>
    <w:rsid w:val="00E655D8"/>
    <w:rsid w:val="00E663BF"/>
    <w:rsid w:val="00E674DA"/>
    <w:rsid w:val="00E67FEF"/>
    <w:rsid w:val="00E7117D"/>
    <w:rsid w:val="00E71829"/>
    <w:rsid w:val="00E71F63"/>
    <w:rsid w:val="00E72F43"/>
    <w:rsid w:val="00E7300B"/>
    <w:rsid w:val="00E73DE4"/>
    <w:rsid w:val="00E74B34"/>
    <w:rsid w:val="00E75444"/>
    <w:rsid w:val="00E7545B"/>
    <w:rsid w:val="00E77D5E"/>
    <w:rsid w:val="00E80A60"/>
    <w:rsid w:val="00E81457"/>
    <w:rsid w:val="00E82B53"/>
    <w:rsid w:val="00E85145"/>
    <w:rsid w:val="00E87017"/>
    <w:rsid w:val="00E87716"/>
    <w:rsid w:val="00E87FE9"/>
    <w:rsid w:val="00E90D2A"/>
    <w:rsid w:val="00E91816"/>
    <w:rsid w:val="00E921D4"/>
    <w:rsid w:val="00E92647"/>
    <w:rsid w:val="00E943B8"/>
    <w:rsid w:val="00E949DA"/>
    <w:rsid w:val="00E95733"/>
    <w:rsid w:val="00E95F99"/>
    <w:rsid w:val="00EA1624"/>
    <w:rsid w:val="00EA3FFE"/>
    <w:rsid w:val="00EA542D"/>
    <w:rsid w:val="00EA5782"/>
    <w:rsid w:val="00EA5C83"/>
    <w:rsid w:val="00EA6E6A"/>
    <w:rsid w:val="00EB02B3"/>
    <w:rsid w:val="00EB0D20"/>
    <w:rsid w:val="00EB0D9B"/>
    <w:rsid w:val="00EB1207"/>
    <w:rsid w:val="00EB13C5"/>
    <w:rsid w:val="00EB1A76"/>
    <w:rsid w:val="00EB203C"/>
    <w:rsid w:val="00EB2CEF"/>
    <w:rsid w:val="00EB457E"/>
    <w:rsid w:val="00EB4E9D"/>
    <w:rsid w:val="00EB6BF8"/>
    <w:rsid w:val="00EC0192"/>
    <w:rsid w:val="00EC0408"/>
    <w:rsid w:val="00EC0D13"/>
    <w:rsid w:val="00EC0D5C"/>
    <w:rsid w:val="00EC1193"/>
    <w:rsid w:val="00EC1739"/>
    <w:rsid w:val="00EC26A8"/>
    <w:rsid w:val="00EC3544"/>
    <w:rsid w:val="00EC437D"/>
    <w:rsid w:val="00EC43AF"/>
    <w:rsid w:val="00EC5EA3"/>
    <w:rsid w:val="00EC62BD"/>
    <w:rsid w:val="00EC7E0B"/>
    <w:rsid w:val="00ED03A3"/>
    <w:rsid w:val="00ED054B"/>
    <w:rsid w:val="00ED0618"/>
    <w:rsid w:val="00ED09C4"/>
    <w:rsid w:val="00ED1058"/>
    <w:rsid w:val="00ED1822"/>
    <w:rsid w:val="00ED30AC"/>
    <w:rsid w:val="00ED510E"/>
    <w:rsid w:val="00ED6FB4"/>
    <w:rsid w:val="00ED7BC3"/>
    <w:rsid w:val="00ED7CEB"/>
    <w:rsid w:val="00EE0A19"/>
    <w:rsid w:val="00EE0B14"/>
    <w:rsid w:val="00EE187F"/>
    <w:rsid w:val="00EE2156"/>
    <w:rsid w:val="00EE37E6"/>
    <w:rsid w:val="00EE4A7B"/>
    <w:rsid w:val="00EE5255"/>
    <w:rsid w:val="00EE592A"/>
    <w:rsid w:val="00EE6E5A"/>
    <w:rsid w:val="00EE720B"/>
    <w:rsid w:val="00EE7E17"/>
    <w:rsid w:val="00EF2522"/>
    <w:rsid w:val="00EF26C3"/>
    <w:rsid w:val="00EF3749"/>
    <w:rsid w:val="00EF5A77"/>
    <w:rsid w:val="00EF736C"/>
    <w:rsid w:val="00EF7ACB"/>
    <w:rsid w:val="00F00840"/>
    <w:rsid w:val="00F015B3"/>
    <w:rsid w:val="00F02AA7"/>
    <w:rsid w:val="00F03FBA"/>
    <w:rsid w:val="00F040F9"/>
    <w:rsid w:val="00F0434E"/>
    <w:rsid w:val="00F06A7E"/>
    <w:rsid w:val="00F06B78"/>
    <w:rsid w:val="00F07288"/>
    <w:rsid w:val="00F079AC"/>
    <w:rsid w:val="00F07BEB"/>
    <w:rsid w:val="00F1031A"/>
    <w:rsid w:val="00F1044C"/>
    <w:rsid w:val="00F105EA"/>
    <w:rsid w:val="00F11E52"/>
    <w:rsid w:val="00F121DE"/>
    <w:rsid w:val="00F12A01"/>
    <w:rsid w:val="00F14B35"/>
    <w:rsid w:val="00F15CA7"/>
    <w:rsid w:val="00F16413"/>
    <w:rsid w:val="00F16454"/>
    <w:rsid w:val="00F16616"/>
    <w:rsid w:val="00F17A88"/>
    <w:rsid w:val="00F21D41"/>
    <w:rsid w:val="00F23067"/>
    <w:rsid w:val="00F23115"/>
    <w:rsid w:val="00F25518"/>
    <w:rsid w:val="00F25B10"/>
    <w:rsid w:val="00F26D42"/>
    <w:rsid w:val="00F27042"/>
    <w:rsid w:val="00F27F0C"/>
    <w:rsid w:val="00F30662"/>
    <w:rsid w:val="00F3093D"/>
    <w:rsid w:val="00F311B4"/>
    <w:rsid w:val="00F33CCE"/>
    <w:rsid w:val="00F351ED"/>
    <w:rsid w:val="00F35528"/>
    <w:rsid w:val="00F3608B"/>
    <w:rsid w:val="00F367BF"/>
    <w:rsid w:val="00F370D7"/>
    <w:rsid w:val="00F379CC"/>
    <w:rsid w:val="00F4038F"/>
    <w:rsid w:val="00F4063D"/>
    <w:rsid w:val="00F478C1"/>
    <w:rsid w:val="00F47E73"/>
    <w:rsid w:val="00F541E7"/>
    <w:rsid w:val="00F56672"/>
    <w:rsid w:val="00F57136"/>
    <w:rsid w:val="00F57500"/>
    <w:rsid w:val="00F57D3E"/>
    <w:rsid w:val="00F62014"/>
    <w:rsid w:val="00F625A1"/>
    <w:rsid w:val="00F63708"/>
    <w:rsid w:val="00F64875"/>
    <w:rsid w:val="00F65CFF"/>
    <w:rsid w:val="00F66B04"/>
    <w:rsid w:val="00F706B4"/>
    <w:rsid w:val="00F70CE4"/>
    <w:rsid w:val="00F715CD"/>
    <w:rsid w:val="00F74E45"/>
    <w:rsid w:val="00F759FA"/>
    <w:rsid w:val="00F76F49"/>
    <w:rsid w:val="00F77165"/>
    <w:rsid w:val="00F80348"/>
    <w:rsid w:val="00F808BD"/>
    <w:rsid w:val="00F80995"/>
    <w:rsid w:val="00F817FC"/>
    <w:rsid w:val="00F82482"/>
    <w:rsid w:val="00F84ECF"/>
    <w:rsid w:val="00F85510"/>
    <w:rsid w:val="00F85791"/>
    <w:rsid w:val="00F85C4F"/>
    <w:rsid w:val="00F869B5"/>
    <w:rsid w:val="00F86E11"/>
    <w:rsid w:val="00F901D0"/>
    <w:rsid w:val="00F904B6"/>
    <w:rsid w:val="00F906A5"/>
    <w:rsid w:val="00F91359"/>
    <w:rsid w:val="00F947C9"/>
    <w:rsid w:val="00F96E23"/>
    <w:rsid w:val="00FA0481"/>
    <w:rsid w:val="00FA0E6B"/>
    <w:rsid w:val="00FA1005"/>
    <w:rsid w:val="00FA1C8A"/>
    <w:rsid w:val="00FA1D8B"/>
    <w:rsid w:val="00FA1E3A"/>
    <w:rsid w:val="00FA2427"/>
    <w:rsid w:val="00FA27F2"/>
    <w:rsid w:val="00FA3393"/>
    <w:rsid w:val="00FA5098"/>
    <w:rsid w:val="00FA50D2"/>
    <w:rsid w:val="00FA57C7"/>
    <w:rsid w:val="00FA5B68"/>
    <w:rsid w:val="00FA6171"/>
    <w:rsid w:val="00FA63DB"/>
    <w:rsid w:val="00FA7081"/>
    <w:rsid w:val="00FA743C"/>
    <w:rsid w:val="00FA7488"/>
    <w:rsid w:val="00FB0635"/>
    <w:rsid w:val="00FB10CE"/>
    <w:rsid w:val="00FB2688"/>
    <w:rsid w:val="00FB4203"/>
    <w:rsid w:val="00FB4394"/>
    <w:rsid w:val="00FB46CD"/>
    <w:rsid w:val="00FB4B66"/>
    <w:rsid w:val="00FB5DD2"/>
    <w:rsid w:val="00FB61F9"/>
    <w:rsid w:val="00FB6CC3"/>
    <w:rsid w:val="00FB742C"/>
    <w:rsid w:val="00FB7D57"/>
    <w:rsid w:val="00FC06E6"/>
    <w:rsid w:val="00FC1EEB"/>
    <w:rsid w:val="00FC40A3"/>
    <w:rsid w:val="00FC573D"/>
    <w:rsid w:val="00FC777F"/>
    <w:rsid w:val="00FD042E"/>
    <w:rsid w:val="00FD19A6"/>
    <w:rsid w:val="00FD32CD"/>
    <w:rsid w:val="00FD3580"/>
    <w:rsid w:val="00FD67D9"/>
    <w:rsid w:val="00FD699F"/>
    <w:rsid w:val="00FE0B06"/>
    <w:rsid w:val="00FE1751"/>
    <w:rsid w:val="00FE2346"/>
    <w:rsid w:val="00FE3BAA"/>
    <w:rsid w:val="00FE3BE6"/>
    <w:rsid w:val="00FE4DB1"/>
    <w:rsid w:val="00FE53D5"/>
    <w:rsid w:val="00FE6E96"/>
    <w:rsid w:val="00FE6EA9"/>
    <w:rsid w:val="00FE7762"/>
    <w:rsid w:val="00FE784F"/>
    <w:rsid w:val="00FF02E5"/>
    <w:rsid w:val="00FF3C83"/>
    <w:rsid w:val="00FF40C9"/>
    <w:rsid w:val="00FF45D5"/>
    <w:rsid w:val="00FF5E7F"/>
    <w:rsid w:val="00FF6A0B"/>
    <w:rsid w:val="00FF6F21"/>
    <w:rsid w:val="00FF790C"/>
    <w:rsid w:val="00FF7FF7"/>
    <w:rsid w:val="02C4CDF3"/>
    <w:rsid w:val="02E38F58"/>
    <w:rsid w:val="02E4D593"/>
    <w:rsid w:val="034F45D0"/>
    <w:rsid w:val="055BB524"/>
    <w:rsid w:val="05762888"/>
    <w:rsid w:val="05D1B03C"/>
    <w:rsid w:val="060DBE45"/>
    <w:rsid w:val="0843B880"/>
    <w:rsid w:val="08D20911"/>
    <w:rsid w:val="08D32D69"/>
    <w:rsid w:val="08E46840"/>
    <w:rsid w:val="0990D664"/>
    <w:rsid w:val="09EFC996"/>
    <w:rsid w:val="0A6E01AB"/>
    <w:rsid w:val="0B56A552"/>
    <w:rsid w:val="0B7981D8"/>
    <w:rsid w:val="0C017547"/>
    <w:rsid w:val="0CCF35BC"/>
    <w:rsid w:val="0D396F78"/>
    <w:rsid w:val="0D42E733"/>
    <w:rsid w:val="0DB01CE7"/>
    <w:rsid w:val="106A0557"/>
    <w:rsid w:val="1101CA88"/>
    <w:rsid w:val="11A7937A"/>
    <w:rsid w:val="11FD8377"/>
    <w:rsid w:val="132F994E"/>
    <w:rsid w:val="134CB506"/>
    <w:rsid w:val="139085B9"/>
    <w:rsid w:val="16052A48"/>
    <w:rsid w:val="1631E0EF"/>
    <w:rsid w:val="16659BE1"/>
    <w:rsid w:val="177C11EB"/>
    <w:rsid w:val="1874676A"/>
    <w:rsid w:val="18936BD1"/>
    <w:rsid w:val="193FFC9B"/>
    <w:rsid w:val="19707328"/>
    <w:rsid w:val="19FAFABE"/>
    <w:rsid w:val="1C919EEA"/>
    <w:rsid w:val="1D9268EE"/>
    <w:rsid w:val="1DEFDD94"/>
    <w:rsid w:val="1E8C7B09"/>
    <w:rsid w:val="1F2DF21A"/>
    <w:rsid w:val="1F761487"/>
    <w:rsid w:val="2095E9BD"/>
    <w:rsid w:val="20C37EB7"/>
    <w:rsid w:val="21FA9A6A"/>
    <w:rsid w:val="234A8370"/>
    <w:rsid w:val="237B3F98"/>
    <w:rsid w:val="23BD8ECF"/>
    <w:rsid w:val="241007E5"/>
    <w:rsid w:val="248C8AA3"/>
    <w:rsid w:val="248D53F1"/>
    <w:rsid w:val="24A7B5D6"/>
    <w:rsid w:val="2835B1CD"/>
    <w:rsid w:val="29392562"/>
    <w:rsid w:val="2AD4F5C3"/>
    <w:rsid w:val="2B6452C7"/>
    <w:rsid w:val="2B7E3221"/>
    <w:rsid w:val="2D2DCD0F"/>
    <w:rsid w:val="2F204A08"/>
    <w:rsid w:val="2F24CFE5"/>
    <w:rsid w:val="2F8558C5"/>
    <w:rsid w:val="3106D2D4"/>
    <w:rsid w:val="3158A3E4"/>
    <w:rsid w:val="31DACED3"/>
    <w:rsid w:val="332DE3B0"/>
    <w:rsid w:val="3339C679"/>
    <w:rsid w:val="346B3ACE"/>
    <w:rsid w:val="34C0CDFD"/>
    <w:rsid w:val="34C6C345"/>
    <w:rsid w:val="34E4D83D"/>
    <w:rsid w:val="35AA3BED"/>
    <w:rsid w:val="35BA1734"/>
    <w:rsid w:val="3600E885"/>
    <w:rsid w:val="37928C57"/>
    <w:rsid w:val="37E30603"/>
    <w:rsid w:val="38A030C2"/>
    <w:rsid w:val="3980C19C"/>
    <w:rsid w:val="3A67169A"/>
    <w:rsid w:val="3B8D570B"/>
    <w:rsid w:val="3D0BB765"/>
    <w:rsid w:val="3D231B0B"/>
    <w:rsid w:val="3DBF0E9A"/>
    <w:rsid w:val="3DD7CE67"/>
    <w:rsid w:val="3E20299E"/>
    <w:rsid w:val="3E641B0C"/>
    <w:rsid w:val="3E79F2CC"/>
    <w:rsid w:val="3EFD177C"/>
    <w:rsid w:val="3F4E29D6"/>
    <w:rsid w:val="3F790737"/>
    <w:rsid w:val="41747E92"/>
    <w:rsid w:val="427A29B9"/>
    <w:rsid w:val="4334FF80"/>
    <w:rsid w:val="444A425D"/>
    <w:rsid w:val="44F44809"/>
    <w:rsid w:val="45389133"/>
    <w:rsid w:val="4606CD97"/>
    <w:rsid w:val="464D1AB4"/>
    <w:rsid w:val="46DB3677"/>
    <w:rsid w:val="46E356E5"/>
    <w:rsid w:val="47F34018"/>
    <w:rsid w:val="4862676A"/>
    <w:rsid w:val="49149805"/>
    <w:rsid w:val="4A462EAA"/>
    <w:rsid w:val="4B548788"/>
    <w:rsid w:val="4BAC302A"/>
    <w:rsid w:val="4CAA89E9"/>
    <w:rsid w:val="4D129896"/>
    <w:rsid w:val="4DE246B1"/>
    <w:rsid w:val="4EAD6CD8"/>
    <w:rsid w:val="4ECF971B"/>
    <w:rsid w:val="4F84D5A8"/>
    <w:rsid w:val="4FD0BD03"/>
    <w:rsid w:val="51C84438"/>
    <w:rsid w:val="52AE18B8"/>
    <w:rsid w:val="530FDC47"/>
    <w:rsid w:val="532B9DBC"/>
    <w:rsid w:val="54619517"/>
    <w:rsid w:val="54B3BA5A"/>
    <w:rsid w:val="54C9A3C4"/>
    <w:rsid w:val="54CA6FA5"/>
    <w:rsid w:val="5526F8C7"/>
    <w:rsid w:val="55569192"/>
    <w:rsid w:val="5564F045"/>
    <w:rsid w:val="5798E484"/>
    <w:rsid w:val="581805A1"/>
    <w:rsid w:val="59AFA214"/>
    <w:rsid w:val="5B839579"/>
    <w:rsid w:val="5BD0D119"/>
    <w:rsid w:val="5BF44A27"/>
    <w:rsid w:val="5D1AEAB7"/>
    <w:rsid w:val="5D4047C4"/>
    <w:rsid w:val="5DEF4F00"/>
    <w:rsid w:val="5F602F42"/>
    <w:rsid w:val="5FBD2C1B"/>
    <w:rsid w:val="602971A2"/>
    <w:rsid w:val="603AB5AE"/>
    <w:rsid w:val="6075569F"/>
    <w:rsid w:val="60AD736D"/>
    <w:rsid w:val="60C13DFA"/>
    <w:rsid w:val="6172D71D"/>
    <w:rsid w:val="63E37600"/>
    <w:rsid w:val="63F0E23E"/>
    <w:rsid w:val="640C8D9E"/>
    <w:rsid w:val="6529B6AB"/>
    <w:rsid w:val="655B3C21"/>
    <w:rsid w:val="66548558"/>
    <w:rsid w:val="69F039B3"/>
    <w:rsid w:val="6A194488"/>
    <w:rsid w:val="6A28C48A"/>
    <w:rsid w:val="6AC92F89"/>
    <w:rsid w:val="6B9C1F5D"/>
    <w:rsid w:val="6D99719A"/>
    <w:rsid w:val="6E95DF72"/>
    <w:rsid w:val="6F004F98"/>
    <w:rsid w:val="6F87E536"/>
    <w:rsid w:val="71CFB1D2"/>
    <w:rsid w:val="736C6654"/>
    <w:rsid w:val="73E849B8"/>
    <w:rsid w:val="759E362F"/>
    <w:rsid w:val="75ED6C2D"/>
    <w:rsid w:val="76B784D4"/>
    <w:rsid w:val="78080E7A"/>
    <w:rsid w:val="7960768C"/>
    <w:rsid w:val="799B8B17"/>
    <w:rsid w:val="7A94466F"/>
    <w:rsid w:val="7B3A9A2B"/>
    <w:rsid w:val="7B5E099F"/>
    <w:rsid w:val="7CFE6425"/>
    <w:rsid w:val="7D143BE5"/>
    <w:rsid w:val="7DB5B2F6"/>
    <w:rsid w:val="7DDCC6C3"/>
    <w:rsid w:val="7E7B16A6"/>
    <w:rsid w:val="7E85DBE3"/>
    <w:rsid w:val="7EB33374"/>
    <w:rsid w:val="7EB9D1C1"/>
    <w:rsid w:val="7EEAE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A5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09"/>
  </w:style>
  <w:style w:type="paragraph" w:styleId="1">
    <w:name w:val="heading 1"/>
    <w:basedOn w:val="a"/>
    <w:next w:val="a"/>
    <w:link w:val="10"/>
    <w:uiPriority w:val="9"/>
    <w:qFormat/>
    <w:rsid w:val="001612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BA0"/>
  </w:style>
  <w:style w:type="paragraph" w:styleId="a5">
    <w:name w:val="footer"/>
    <w:basedOn w:val="a"/>
    <w:link w:val="a6"/>
    <w:uiPriority w:val="99"/>
    <w:unhideWhenUsed/>
    <w:rsid w:val="003D4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BA0"/>
  </w:style>
  <w:style w:type="paragraph" w:styleId="a7">
    <w:name w:val="List Paragraph"/>
    <w:basedOn w:val="a"/>
    <w:uiPriority w:val="34"/>
    <w:qFormat/>
    <w:rsid w:val="00EE592A"/>
    <w:pPr>
      <w:ind w:leftChars="400" w:left="840"/>
    </w:pPr>
  </w:style>
  <w:style w:type="paragraph" w:styleId="a8">
    <w:name w:val="No Spacing"/>
    <w:link w:val="a9"/>
    <w:uiPriority w:val="1"/>
    <w:qFormat/>
    <w:rsid w:val="001612E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1612E0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1612E0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1612E0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83B74"/>
    <w:pPr>
      <w:tabs>
        <w:tab w:val="right" w:leader="dot" w:pos="8494"/>
      </w:tabs>
      <w:spacing w:line="480" w:lineRule="auto"/>
    </w:pPr>
    <w:rPr>
      <w:rFonts w:ascii="BIZ UDPゴシック" w:eastAsia="BIZ UDPゴシック" w:hAnsi="BIZ UDPゴシック"/>
      <w:b/>
      <w:bCs/>
      <w:noProof/>
      <w:sz w:val="24"/>
      <w:szCs w:val="24"/>
    </w:rPr>
  </w:style>
  <w:style w:type="character" w:styleId="ab">
    <w:name w:val="Hyperlink"/>
    <w:basedOn w:val="a0"/>
    <w:uiPriority w:val="99"/>
    <w:unhideWhenUsed/>
    <w:rsid w:val="00D6683B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993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basedOn w:val="a0"/>
    <w:uiPriority w:val="99"/>
    <w:semiHidden/>
    <w:unhideWhenUsed/>
    <w:rsid w:val="0027122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6C7C62"/>
  </w:style>
  <w:style w:type="character" w:customStyle="1" w:styleId="ae">
    <w:name w:val="日付 (文字)"/>
    <w:basedOn w:val="a0"/>
    <w:link w:val="ad"/>
    <w:uiPriority w:val="99"/>
    <w:semiHidden/>
    <w:rsid w:val="006C7C62"/>
  </w:style>
  <w:style w:type="paragraph" w:styleId="af">
    <w:name w:val="Plain Text"/>
    <w:basedOn w:val="a"/>
    <w:link w:val="af0"/>
    <w:uiPriority w:val="99"/>
    <w:unhideWhenUsed/>
    <w:rsid w:val="00386859"/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386859"/>
    <w:rPr>
      <w:rFonts w:ascii="游ゴシック" w:eastAsia="游ゴシック" w:hAnsi="Courier New" w:cs="Courier New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B6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B6F2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4226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42268"/>
  </w:style>
  <w:style w:type="character" w:customStyle="1" w:styleId="af5">
    <w:name w:val="コメント文字列 (文字)"/>
    <w:basedOn w:val="a0"/>
    <w:link w:val="af4"/>
    <w:uiPriority w:val="99"/>
    <w:rsid w:val="00D4226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26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42268"/>
    <w:rPr>
      <w:b/>
      <w:bCs/>
    </w:rPr>
  </w:style>
  <w:style w:type="paragraph" w:styleId="af8">
    <w:name w:val="Revision"/>
    <w:hidden/>
    <w:uiPriority w:val="99"/>
    <w:semiHidden/>
    <w:rsid w:val="0053141D"/>
  </w:style>
  <w:style w:type="character" w:customStyle="1" w:styleId="2">
    <w:name w:val="未解決のメンション2"/>
    <w:basedOn w:val="a0"/>
    <w:uiPriority w:val="99"/>
    <w:semiHidden/>
    <w:unhideWhenUsed/>
    <w:rsid w:val="00123A0E"/>
    <w:rPr>
      <w:color w:val="605E5C"/>
      <w:shd w:val="clear" w:color="auto" w:fill="E1DFDD"/>
    </w:rPr>
  </w:style>
  <w:style w:type="paragraph" w:customStyle="1" w:styleId="ox-c3f7867762-msonormal">
    <w:name w:val="ox-c3f7867762-msonormal"/>
    <w:basedOn w:val="a"/>
    <w:rsid w:val="005B155E"/>
    <w:pPr>
      <w:spacing w:after="15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017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EE5255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0504B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42658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42658C"/>
  </w:style>
  <w:style w:type="character" w:customStyle="1" w:styleId="eop">
    <w:name w:val="eop"/>
    <w:basedOn w:val="a0"/>
    <w:rsid w:val="00852033"/>
  </w:style>
  <w:style w:type="character" w:styleId="afa">
    <w:name w:val="FollowedHyperlink"/>
    <w:basedOn w:val="a0"/>
    <w:uiPriority w:val="99"/>
    <w:semiHidden/>
    <w:unhideWhenUsed/>
    <w:rsid w:val="00FB74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6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3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7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7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8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0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4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85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4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1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22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2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13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6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4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1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3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3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8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2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1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2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7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3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4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5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2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2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6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janpia.or.jp/dantai/dantai_gate/normal/2020/download/executive/expense_2022/expense_2022_self-check_J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anpia.or.jp/dantai/dantai_gate/system/download/news/important/05_system.pdf" TargetMode="External"/><Relationship Id="rId17" Type="http://schemas.openxmlformats.org/officeDocument/2006/relationships/hyperlink" Target="https://www.janpia.or.jp/dantai/dantai_gate/normal/2020/download/fund/expense_2022/expense_2022_self-check_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anpia.or.jp/dantai/dantai_gate/system/download/news/important/05_system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ntsys.janpia.or.jp/imart/menu/common/menu_sender/8gqbigxql5az8v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antsys.janpia.or.jp/imart/menu/common/menu_sender/8gqbigxql5az8v2" TargetMode="External"/><Relationship Id="rId10" Type="http://schemas.openxmlformats.org/officeDocument/2006/relationships/hyperlink" Target="https://www.janpia.or.jp/dantai/dantai_gate/normal/2020/download/executive/expense_2022/expense_seisan_tebiki_J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janpia.or.jp/dantai/dantai_gate/normal/2020/download/fund/expense_2022/expense_2022_expense_seisan_tebiki_S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9768-B698-445E-A44C-1F7E93BF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Links>
    <vt:vector size="36" baseType="variant">
      <vt:variant>
        <vt:i4>1572900</vt:i4>
      </vt:variant>
      <vt:variant>
        <vt:i4>15</vt:i4>
      </vt:variant>
      <vt:variant>
        <vt:i4>0</vt:i4>
      </vt:variant>
      <vt:variant>
        <vt:i4>5</vt:i4>
      </vt:variant>
      <vt:variant>
        <vt:lpwstr>https://www.janpia.or.jp/dantai/dantai_gate/normal/2020/download/fund/expense_2022/expense_2022_self-check_S.pdf</vt:lpwstr>
      </vt:variant>
      <vt:variant>
        <vt:lpwstr/>
      </vt:variant>
      <vt:variant>
        <vt:i4>2949155</vt:i4>
      </vt:variant>
      <vt:variant>
        <vt:i4>12</vt:i4>
      </vt:variant>
      <vt:variant>
        <vt:i4>0</vt:i4>
      </vt:variant>
      <vt:variant>
        <vt:i4>5</vt:i4>
      </vt:variant>
      <vt:variant>
        <vt:lpwstr>https://www.janpia.or.jp/dantai/dantai_gate/system/download/news/important/05_system.pdf</vt:lpwstr>
      </vt:variant>
      <vt:variant>
        <vt:lpwstr/>
      </vt:variant>
      <vt:variant>
        <vt:i4>3276884</vt:i4>
      </vt:variant>
      <vt:variant>
        <vt:i4>9</vt:i4>
      </vt:variant>
      <vt:variant>
        <vt:i4>0</vt:i4>
      </vt:variant>
      <vt:variant>
        <vt:i4>5</vt:i4>
      </vt:variant>
      <vt:variant>
        <vt:lpwstr>https://www.janpia.or.jp/dantai/dantai_gate/normal/2020/download/fund/expense_2022/expense_2022_expense_seisan_tebiki_S.pdf</vt:lpwstr>
      </vt:variant>
      <vt:variant>
        <vt:lpwstr/>
      </vt:variant>
      <vt:variant>
        <vt:i4>1114155</vt:i4>
      </vt:variant>
      <vt:variant>
        <vt:i4>6</vt:i4>
      </vt:variant>
      <vt:variant>
        <vt:i4>0</vt:i4>
      </vt:variant>
      <vt:variant>
        <vt:i4>5</vt:i4>
      </vt:variant>
      <vt:variant>
        <vt:lpwstr>https://www.janpia.or.jp/dantai/dantai_gate/normal/2020/download/executive/expense_2022/expense_2022_self-check_J.pdf</vt:lpwstr>
      </vt:variant>
      <vt:variant>
        <vt:lpwstr/>
      </vt:variant>
      <vt:variant>
        <vt:i4>2949155</vt:i4>
      </vt:variant>
      <vt:variant>
        <vt:i4>3</vt:i4>
      </vt:variant>
      <vt:variant>
        <vt:i4>0</vt:i4>
      </vt:variant>
      <vt:variant>
        <vt:i4>5</vt:i4>
      </vt:variant>
      <vt:variant>
        <vt:lpwstr>https://www.janpia.or.jp/dantai/dantai_gate/system/download/news/important/05_system.pdf</vt:lpwstr>
      </vt:variant>
      <vt:variant>
        <vt:lpwstr/>
      </vt:variant>
      <vt:variant>
        <vt:i4>3080283</vt:i4>
      </vt:variant>
      <vt:variant>
        <vt:i4>0</vt:i4>
      </vt:variant>
      <vt:variant>
        <vt:i4>0</vt:i4>
      </vt:variant>
      <vt:variant>
        <vt:i4>5</vt:i4>
      </vt:variant>
      <vt:variant>
        <vt:lpwstr>https://www.janpia.or.jp/dantai/dantai_gate/normal/2020/download/executive/expense_2022/expense_seisan_tebiki_J.pdf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2023-05-18T01:20:00Z</dcterms:created>
  <dcterms:modified xsi:type="dcterms:W3CDTF">2023-05-18T01:20:00Z</dcterms:modified>
</cp:coreProperties>
</file>