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C1A3" w14:textId="47CB8B3D" w:rsidR="006C7C62" w:rsidRPr="005D7418" w:rsidRDefault="0052045B" w:rsidP="00F57136">
      <w:pPr>
        <w:wordWrap w:val="0"/>
        <w:jc w:val="right"/>
        <w:rPr>
          <w:rFonts w:ascii="游ゴシック" w:eastAsia="游ゴシック" w:hAnsi="游ゴシック" w:cs="Courier New"/>
          <w:sz w:val="24"/>
          <w:szCs w:val="24"/>
        </w:rPr>
      </w:pPr>
      <w:r w:rsidRPr="000F6C8E">
        <w:rPr>
          <w:rFonts w:ascii="游ゴシック" w:eastAsia="游ゴシック" w:hAnsi="游ゴシック" w:cs="Courier New"/>
          <w:sz w:val="24"/>
          <w:szCs w:val="24"/>
        </w:rPr>
        <w:t>202</w:t>
      </w:r>
      <w:r w:rsidR="000F6C8E">
        <w:rPr>
          <w:rFonts w:ascii="游ゴシック" w:eastAsia="游ゴシック" w:hAnsi="游ゴシック" w:cs="Courier New" w:hint="eastAsia"/>
          <w:sz w:val="24"/>
          <w:szCs w:val="24"/>
        </w:rPr>
        <w:t>4</w:t>
      </w:r>
      <w:r w:rsidR="000F6C8E">
        <w:rPr>
          <w:rFonts w:ascii="游ゴシック" w:eastAsia="游ゴシック" w:hAnsi="游ゴシック" w:cs="Courier New"/>
          <w:sz w:val="24"/>
          <w:szCs w:val="24"/>
        </w:rPr>
        <w:t>.1</w:t>
      </w:r>
      <w:r w:rsidR="0025318E" w:rsidRPr="005D7418">
        <w:rPr>
          <w:rFonts w:ascii="游ゴシック" w:eastAsia="游ゴシック" w:hAnsi="游ゴシック" w:cs="Courier New"/>
          <w:sz w:val="24"/>
          <w:szCs w:val="24"/>
        </w:rPr>
        <w:t xml:space="preserve"> </w:t>
      </w:r>
      <w:r w:rsidR="00146437">
        <w:rPr>
          <w:rFonts w:ascii="游ゴシック" w:eastAsia="游ゴシック" w:hAnsi="游ゴシック" w:cs="Courier New" w:hint="eastAsia"/>
          <w:sz w:val="24"/>
          <w:szCs w:val="24"/>
        </w:rPr>
        <w:t>v</w:t>
      </w:r>
      <w:r w:rsidR="00D87AB7">
        <w:rPr>
          <w:rFonts w:ascii="游ゴシック" w:eastAsia="游ゴシック" w:hAnsi="游ゴシック" w:cs="Courier New"/>
          <w:sz w:val="24"/>
          <w:szCs w:val="24"/>
        </w:rPr>
        <w:t>er</w:t>
      </w:r>
      <w:r w:rsidR="00146437">
        <w:rPr>
          <w:rFonts w:ascii="游ゴシック" w:eastAsia="游ゴシック" w:hAnsi="游ゴシック" w:cs="Courier New"/>
          <w:sz w:val="24"/>
          <w:szCs w:val="24"/>
        </w:rPr>
        <w:t>.</w:t>
      </w:r>
      <w:r w:rsidR="00D87AB7">
        <w:rPr>
          <w:rFonts w:ascii="游ゴシック" w:eastAsia="游ゴシック" w:hAnsi="游ゴシック" w:cs="Courier New"/>
          <w:sz w:val="24"/>
          <w:szCs w:val="24"/>
        </w:rPr>
        <w:t>1</w:t>
      </w:r>
    </w:p>
    <w:p w14:paraId="0F4582CA" w14:textId="5E1D72F9" w:rsidR="006C7C62" w:rsidRDefault="006C7C62" w:rsidP="006C7C62">
      <w:pPr>
        <w:jc w:val="center"/>
        <w:rPr>
          <w:rFonts w:ascii="ＭＳ 明朝" w:eastAsia="ＭＳ 明朝" w:hAnsi="ＭＳ 明朝"/>
        </w:rPr>
      </w:pPr>
    </w:p>
    <w:p w14:paraId="2AD0A395" w14:textId="29C8BB5F" w:rsidR="00E83B6C" w:rsidRDefault="00E83B6C" w:rsidP="006C7C62">
      <w:pPr>
        <w:jc w:val="center"/>
        <w:rPr>
          <w:rFonts w:ascii="ＭＳ 明朝" w:eastAsia="ＭＳ 明朝" w:hAnsi="ＭＳ 明朝"/>
        </w:rPr>
      </w:pPr>
    </w:p>
    <w:p w14:paraId="14C8F492" w14:textId="7C5B3C55" w:rsidR="00986295" w:rsidRDefault="00986295" w:rsidP="006C7C62">
      <w:pPr>
        <w:jc w:val="center"/>
        <w:rPr>
          <w:rFonts w:ascii="ＭＳ 明朝" w:eastAsia="ＭＳ 明朝" w:hAnsi="ＭＳ 明朝"/>
        </w:rPr>
      </w:pPr>
    </w:p>
    <w:p w14:paraId="53268B07" w14:textId="08B07904" w:rsidR="00986295" w:rsidRDefault="00986295" w:rsidP="006C7C62">
      <w:pPr>
        <w:jc w:val="center"/>
        <w:rPr>
          <w:rFonts w:ascii="ＭＳ 明朝" w:eastAsia="ＭＳ 明朝" w:hAnsi="ＭＳ 明朝"/>
        </w:rPr>
      </w:pPr>
    </w:p>
    <w:p w14:paraId="751F5063" w14:textId="4D5BE02C" w:rsidR="00986295" w:rsidRDefault="00986295" w:rsidP="006C7C62">
      <w:pPr>
        <w:jc w:val="center"/>
        <w:rPr>
          <w:rFonts w:ascii="ＭＳ 明朝" w:eastAsia="ＭＳ 明朝" w:hAnsi="ＭＳ 明朝"/>
        </w:rPr>
      </w:pPr>
    </w:p>
    <w:p w14:paraId="58B3DBB6" w14:textId="77777777" w:rsidR="00986295" w:rsidRPr="0006780F" w:rsidRDefault="00986295" w:rsidP="006C7C62">
      <w:pPr>
        <w:jc w:val="center"/>
        <w:rPr>
          <w:rFonts w:ascii="ＭＳ 明朝" w:eastAsia="ＭＳ 明朝" w:hAnsi="ＭＳ 明朝"/>
        </w:rPr>
      </w:pPr>
    </w:p>
    <w:p w14:paraId="2920DCD6" w14:textId="007FA45C" w:rsidR="006C7C62" w:rsidRPr="00E83B6C" w:rsidRDefault="00D87AB7" w:rsidP="00E83B6C">
      <w:pPr>
        <w:jc w:val="center"/>
        <w:rPr>
          <w:rFonts w:ascii="游ゴシック" w:eastAsia="游ゴシック" w:hAnsi="游ゴシック"/>
          <w:b/>
          <w:bCs/>
          <w:sz w:val="32"/>
          <w:szCs w:val="32"/>
        </w:rPr>
      </w:pPr>
      <w:r>
        <w:rPr>
          <w:rFonts w:ascii="游ゴシック" w:eastAsia="游ゴシック" w:hAnsi="游ゴシック" w:hint="eastAsia"/>
          <w:b/>
          <w:bCs/>
          <w:sz w:val="32"/>
          <w:szCs w:val="32"/>
        </w:rPr>
        <w:t>2</w:t>
      </w:r>
      <w:r>
        <w:rPr>
          <w:rFonts w:ascii="游ゴシック" w:eastAsia="游ゴシック" w:hAnsi="游ゴシック"/>
          <w:b/>
          <w:bCs/>
          <w:sz w:val="32"/>
          <w:szCs w:val="32"/>
        </w:rPr>
        <w:t>02</w:t>
      </w:r>
      <w:r w:rsidR="00156B8E">
        <w:rPr>
          <w:rFonts w:ascii="游ゴシック" w:eastAsia="游ゴシック" w:hAnsi="游ゴシック" w:hint="eastAsia"/>
          <w:b/>
          <w:bCs/>
          <w:sz w:val="32"/>
          <w:szCs w:val="32"/>
        </w:rPr>
        <w:t>0</w:t>
      </w:r>
      <w:r>
        <w:rPr>
          <w:rFonts w:ascii="游ゴシック" w:eastAsia="游ゴシック" w:hAnsi="游ゴシック" w:hint="eastAsia"/>
          <w:b/>
          <w:bCs/>
          <w:sz w:val="32"/>
          <w:szCs w:val="32"/>
        </w:rPr>
        <w:t>年度</w:t>
      </w:r>
      <w:r w:rsidR="00156B8E">
        <w:rPr>
          <w:rFonts w:ascii="游ゴシック" w:eastAsia="游ゴシック" w:hAnsi="游ゴシック" w:hint="eastAsia"/>
          <w:b/>
          <w:bCs/>
          <w:sz w:val="32"/>
          <w:szCs w:val="32"/>
        </w:rPr>
        <w:t xml:space="preserve"> 通常</w:t>
      </w:r>
      <w:r w:rsidR="00640525" w:rsidRPr="00640525">
        <w:rPr>
          <w:rFonts w:ascii="游ゴシック" w:eastAsia="游ゴシック" w:hAnsi="游ゴシック" w:hint="eastAsia"/>
          <w:b/>
          <w:bCs/>
          <w:sz w:val="32"/>
          <w:szCs w:val="32"/>
        </w:rPr>
        <w:t>枠</w:t>
      </w:r>
    </w:p>
    <w:p w14:paraId="55D2BC38" w14:textId="77777777" w:rsidR="000C50B6" w:rsidRPr="0006780F" w:rsidRDefault="000C50B6" w:rsidP="000C50B6"/>
    <w:p w14:paraId="7081FDB9" w14:textId="2EE21308" w:rsidR="006010F2" w:rsidRPr="0006780F" w:rsidRDefault="005D7418" w:rsidP="006010F2">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事業完了時</w:t>
      </w:r>
    </w:p>
    <w:p w14:paraId="180BF8C7" w14:textId="181EC7EE"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r w:rsidR="00F94967" w:rsidRPr="005E7F28">
        <w:rPr>
          <w:rFonts w:ascii="游ゴシック" w:eastAsia="游ゴシック" w:hAnsi="游ゴシック" w:hint="eastAsia"/>
          <w:b/>
          <w:bCs/>
          <w:sz w:val="36"/>
          <w:szCs w:val="36"/>
        </w:rPr>
        <w:t>⑪</w:t>
      </w:r>
    </w:p>
    <w:p w14:paraId="3D03825F" w14:textId="0CF03698" w:rsidR="35537311" w:rsidRDefault="35537311" w:rsidP="4A3DDD43">
      <w:pPr>
        <w:jc w:val="center"/>
        <w:rPr>
          <w:rFonts w:ascii="游ゴシック" w:eastAsia="游ゴシック" w:hAnsi="游ゴシック"/>
          <w:b/>
          <w:bCs/>
          <w:sz w:val="36"/>
          <w:szCs w:val="36"/>
        </w:rPr>
      </w:pPr>
      <w:r w:rsidRPr="4A3DDD43">
        <w:rPr>
          <w:rFonts w:ascii="游ゴシック" w:eastAsia="游ゴシック" w:hAnsi="游ゴシック"/>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06780F" w:rsidRDefault="006C7C62">
      <w:pPr>
        <w:rPr>
          <w:rFonts w:ascii="ＭＳ 明朝" w:eastAsia="ＭＳ 明朝" w:hAnsi="ＭＳ 明朝"/>
        </w:rPr>
      </w:pPr>
    </w:p>
    <w:p w14:paraId="70486CFD" w14:textId="77777777" w:rsidR="00986295" w:rsidRPr="0006780F" w:rsidRDefault="00986295" w:rsidP="00986295">
      <w:pPr>
        <w:jc w:val="center"/>
        <w:rPr>
          <w:rFonts w:ascii="ＭＳ 明朝" w:eastAsia="ＭＳ 明朝" w:hAnsi="ＭＳ 明朝"/>
        </w:rPr>
      </w:pPr>
    </w:p>
    <w:p w14:paraId="1D55CC1F" w14:textId="7F84819F" w:rsidR="006C7C62" w:rsidRPr="0006780F" w:rsidRDefault="006C7C62">
      <w:pPr>
        <w:rPr>
          <w:rFonts w:ascii="ＭＳ 明朝" w:eastAsia="ＭＳ 明朝" w:hAnsi="ＭＳ 明朝"/>
          <w:sz w:val="24"/>
          <w:szCs w:val="24"/>
        </w:rPr>
      </w:pPr>
    </w:p>
    <w:p w14:paraId="08BDBF2B" w14:textId="688E3C41" w:rsidR="006D253D" w:rsidRPr="0006780F" w:rsidRDefault="00386859" w:rsidP="007F00F2">
      <w:pPr>
        <w:pStyle w:val="af"/>
        <w:jc w:val="center"/>
        <w:rPr>
          <w:rFonts w:hAnsi="游ゴシック"/>
          <w:sz w:val="21"/>
          <w:szCs w:val="21"/>
        </w:rPr>
        <w:sectPr w:rsidR="006D253D" w:rsidRPr="0006780F" w:rsidSect="00442057">
          <w:footerReference w:type="default" r:id="rId8"/>
          <w:pgSz w:w="23811" w:h="16838" w:orient="landscape" w:code="8"/>
          <w:pgMar w:top="1701" w:right="1985" w:bottom="1416" w:left="1701" w:header="851" w:footer="992" w:gutter="0"/>
          <w:pgNumType w:start="1"/>
          <w:cols w:space="425"/>
          <w:titlePg/>
          <w:docGrid w:type="lines" w:linePitch="360"/>
        </w:sectPr>
      </w:pPr>
      <w:r w:rsidRPr="0006780F">
        <w:rPr>
          <w:rFonts w:hAnsi="游ゴシック" w:hint="eastAsia"/>
          <w:sz w:val="24"/>
          <w:szCs w:val="24"/>
        </w:rPr>
        <w:t>一般財団法人 日本民間公益活動連携機構</w:t>
      </w:r>
    </w:p>
    <w:p w14:paraId="4781109F" w14:textId="48647C20" w:rsidR="00EE592A" w:rsidRPr="005D7418" w:rsidRDefault="006A03B5" w:rsidP="00D6683B">
      <w:pPr>
        <w:pStyle w:val="1"/>
        <w:rPr>
          <w:rFonts w:ascii="游ゴシック" w:eastAsia="游ゴシック" w:hAnsi="游ゴシック"/>
          <w:b/>
          <w:bCs/>
        </w:rPr>
      </w:pPr>
      <w:bookmarkStart w:id="0" w:name="_Toc20054930"/>
      <w:r>
        <w:rPr>
          <w:rFonts w:ascii="游ゴシック" w:eastAsia="游ゴシック" w:hAnsi="游ゴシック" w:hint="eastAsia"/>
          <w:b/>
          <w:bCs/>
        </w:rPr>
        <w:lastRenderedPageBreak/>
        <w:t>１．</w:t>
      </w:r>
      <w:bookmarkEnd w:id="0"/>
      <w:r w:rsidR="005D7418">
        <w:rPr>
          <w:rFonts w:ascii="游ゴシック" w:eastAsia="游ゴシック" w:hAnsi="游ゴシック" w:hint="eastAsia"/>
          <w:b/>
          <w:bCs/>
        </w:rPr>
        <w:t>事業完了時</w:t>
      </w:r>
      <w:r w:rsidR="00131398" w:rsidRPr="005D7418">
        <w:rPr>
          <w:rFonts w:ascii="游ゴシック" w:eastAsia="游ゴシック" w:hAnsi="游ゴシック" w:hint="eastAsia"/>
          <w:b/>
          <w:bCs/>
        </w:rPr>
        <w:t>までの流れ</w:t>
      </w:r>
      <w:r w:rsidR="00862275" w:rsidRPr="005D7418">
        <w:rPr>
          <w:rFonts w:ascii="游ゴシック" w:eastAsia="游ゴシック" w:hAnsi="游ゴシック" w:hint="eastAsia"/>
          <w:b/>
          <w:bCs/>
        </w:rPr>
        <w:t>と書類の提出</w:t>
      </w:r>
    </w:p>
    <w:p w14:paraId="0DF34525" w14:textId="77777777" w:rsidR="00801559" w:rsidRPr="005D7418" w:rsidRDefault="00801559" w:rsidP="00801559">
      <w:pPr>
        <w:spacing w:line="200" w:lineRule="exact"/>
        <w:rPr>
          <w:rFonts w:ascii="游ゴシック" w:eastAsia="游ゴシック" w:hAnsi="游ゴシック"/>
        </w:rPr>
      </w:pPr>
    </w:p>
    <w:p w14:paraId="7F44624B" w14:textId="3A464C08" w:rsidR="001421A6" w:rsidRPr="009312C6" w:rsidRDefault="001F7A11" w:rsidP="00412DAC">
      <w:pPr>
        <w:pStyle w:val="a7"/>
        <w:numPr>
          <w:ilvl w:val="0"/>
          <w:numId w:val="5"/>
        </w:numPr>
        <w:ind w:leftChars="0"/>
        <w:rPr>
          <w:rFonts w:ascii="游ゴシック" w:eastAsia="游ゴシック" w:hAnsi="游ゴシック"/>
          <w:sz w:val="16"/>
          <w:szCs w:val="16"/>
        </w:rPr>
      </w:pPr>
      <w:r w:rsidRPr="009312C6">
        <w:rPr>
          <w:rFonts w:ascii="游ゴシック" w:eastAsia="游ゴシック" w:hAnsi="游ゴシック" w:hint="eastAsia"/>
          <w:sz w:val="16"/>
          <w:szCs w:val="16"/>
        </w:rPr>
        <w:t>時系列で</w:t>
      </w:r>
      <w:r w:rsidR="00A9567F">
        <w:rPr>
          <w:rFonts w:ascii="游ゴシック" w:eastAsia="游ゴシック" w:hAnsi="游ゴシック" w:hint="eastAsia"/>
          <w:sz w:val="16"/>
          <w:szCs w:val="16"/>
        </w:rPr>
        <w:t>記載して</w:t>
      </w:r>
      <w:r w:rsidRPr="009312C6">
        <w:rPr>
          <w:rFonts w:ascii="游ゴシック" w:eastAsia="游ゴシック" w:hAnsi="游ゴシック" w:hint="eastAsia"/>
          <w:sz w:val="16"/>
          <w:szCs w:val="16"/>
        </w:rPr>
        <w:t>いますが、具体的なスケジュールは</w:t>
      </w:r>
      <w:r w:rsidR="00055D5E" w:rsidRPr="009312C6">
        <w:rPr>
          <w:rFonts w:ascii="游ゴシック" w:eastAsia="游ゴシック" w:hAnsi="游ゴシック" w:hint="eastAsia"/>
          <w:sz w:val="16"/>
          <w:szCs w:val="16"/>
        </w:rPr>
        <w:t>団体ごと</w:t>
      </w:r>
      <w:r w:rsidR="00DF6B9D" w:rsidRPr="009312C6">
        <w:rPr>
          <w:rFonts w:ascii="游ゴシック" w:eastAsia="游ゴシック" w:hAnsi="游ゴシック" w:hint="eastAsia"/>
          <w:sz w:val="16"/>
          <w:szCs w:val="16"/>
        </w:rPr>
        <w:t>に</w:t>
      </w:r>
      <w:r w:rsidR="00055D5E" w:rsidRPr="009312C6">
        <w:rPr>
          <w:rFonts w:ascii="游ゴシック" w:eastAsia="游ゴシック" w:hAnsi="游ゴシック" w:hint="eastAsia"/>
          <w:sz w:val="16"/>
          <w:szCs w:val="16"/>
        </w:rPr>
        <w:t>異なります</w:t>
      </w:r>
      <w:r w:rsidRPr="009312C6">
        <w:rPr>
          <w:rFonts w:ascii="游ゴシック" w:eastAsia="游ゴシック" w:hAnsi="游ゴシック" w:hint="eastAsia"/>
          <w:sz w:val="16"/>
          <w:szCs w:val="16"/>
        </w:rPr>
        <w:t>。</w:t>
      </w:r>
    </w:p>
    <w:p w14:paraId="40EB1071" w14:textId="46E84F8D" w:rsidR="007479C2" w:rsidRPr="009312C6"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489"/>
        <w:gridCol w:w="8914"/>
        <w:gridCol w:w="2126"/>
      </w:tblGrid>
      <w:tr w:rsidR="00932D84" w:rsidRPr="009312C6" w14:paraId="4CD163DD" w14:textId="36197C64" w:rsidTr="00CA2A1C">
        <w:trPr>
          <w:trHeight w:val="330"/>
          <w:tblHeader/>
        </w:trPr>
        <w:tc>
          <w:tcPr>
            <w:tcW w:w="1450" w:type="dxa"/>
            <w:shd w:val="clear" w:color="auto" w:fill="D0CECE" w:themeFill="background2" w:themeFillShade="E6"/>
            <w:vAlign w:val="center"/>
          </w:tcPr>
          <w:p w14:paraId="4BC710E1" w14:textId="3BAA3D36" w:rsidR="00932D84" w:rsidRPr="009312C6" w:rsidRDefault="00932D84" w:rsidP="00515938">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項目</w:t>
            </w:r>
          </w:p>
        </w:tc>
        <w:tc>
          <w:tcPr>
            <w:tcW w:w="8489" w:type="dxa"/>
            <w:shd w:val="clear" w:color="auto" w:fill="D0CECE" w:themeFill="background2" w:themeFillShade="E6"/>
            <w:vAlign w:val="center"/>
          </w:tcPr>
          <w:p w14:paraId="56626E02" w14:textId="37BDBCEC" w:rsidR="00932D84" w:rsidRPr="009312C6" w:rsidRDefault="00932D84" w:rsidP="00515938">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実行団体</w:t>
            </w:r>
          </w:p>
        </w:tc>
        <w:tc>
          <w:tcPr>
            <w:tcW w:w="8914" w:type="dxa"/>
            <w:shd w:val="clear" w:color="auto" w:fill="D0CECE" w:themeFill="background2" w:themeFillShade="E6"/>
            <w:vAlign w:val="center"/>
          </w:tcPr>
          <w:p w14:paraId="1FB6FC27" w14:textId="04BAC43F" w:rsidR="00932D84" w:rsidRPr="003511B3" w:rsidRDefault="00932D84" w:rsidP="00515938">
            <w:pPr>
              <w:jc w:val="center"/>
              <w:rPr>
                <w:rFonts w:ascii="游ゴシック" w:eastAsia="游ゴシック" w:hAnsi="游ゴシック" w:cs="ＭＳ Ｐゴシック"/>
                <w:b/>
                <w:bCs/>
                <w:kern w:val="0"/>
                <w:sz w:val="20"/>
                <w:szCs w:val="20"/>
              </w:rPr>
            </w:pPr>
            <w:r w:rsidRPr="003511B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vAlign w:val="center"/>
          </w:tcPr>
          <w:p w14:paraId="29A432EE" w14:textId="77777777" w:rsidR="00932D84" w:rsidRDefault="00062BC1" w:rsidP="00515938">
            <w:pPr>
              <w:snapToGrid w:val="0"/>
              <w:jc w:val="center"/>
              <w:rPr>
                <w:rFonts w:ascii="游ゴシック" w:eastAsia="游ゴシック" w:hAnsi="游ゴシック"/>
                <w:b/>
                <w:bCs/>
                <w:szCs w:val="21"/>
              </w:rPr>
            </w:pPr>
            <w:r w:rsidRPr="005D7418">
              <w:rPr>
                <w:rFonts w:ascii="游ゴシック" w:eastAsia="游ゴシック" w:hAnsi="游ゴシック"/>
                <w:b/>
                <w:bCs/>
                <w:szCs w:val="21"/>
              </w:rPr>
              <w:t>参照先・留意点</w:t>
            </w:r>
          </w:p>
          <w:p w14:paraId="0AC5D00A" w14:textId="6F74B16A" w:rsidR="005D7418" w:rsidRPr="005D7418" w:rsidRDefault="00B738C8" w:rsidP="00CA2A1C">
            <w:pPr>
              <w:snapToGrid w:val="0"/>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kern w:val="0"/>
                <w:sz w:val="16"/>
                <w:szCs w:val="16"/>
              </w:rPr>
              <w:t>■：資料掲出リンク</w:t>
            </w:r>
          </w:p>
        </w:tc>
      </w:tr>
      <w:tr w:rsidR="00515938" w:rsidRPr="009312C6" w14:paraId="60BCEB82" w14:textId="77777777" w:rsidTr="262E3817">
        <w:trPr>
          <w:trHeight w:val="330"/>
        </w:trPr>
        <w:tc>
          <w:tcPr>
            <w:tcW w:w="1450" w:type="dxa"/>
            <w:shd w:val="clear" w:color="auto" w:fill="auto"/>
          </w:tcPr>
          <w:p w14:paraId="0772E802" w14:textId="078A6FEC" w:rsidR="00515938" w:rsidRPr="009312C6"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事後評価報告</w:t>
            </w:r>
            <w:r w:rsidR="004C54BA">
              <w:rPr>
                <w:rFonts w:ascii="游ゴシック" w:eastAsia="游ゴシック" w:hAnsi="游ゴシック" w:cs="ＭＳ Ｐゴシック" w:hint="eastAsia"/>
                <w:b/>
                <w:bCs/>
                <w:kern w:val="0"/>
                <w:sz w:val="20"/>
                <w:szCs w:val="20"/>
              </w:rPr>
              <w:t>書の登録</w:t>
            </w:r>
          </w:p>
        </w:tc>
        <w:tc>
          <w:tcPr>
            <w:tcW w:w="8489" w:type="dxa"/>
            <w:shd w:val="clear" w:color="auto" w:fill="auto"/>
          </w:tcPr>
          <w:p w14:paraId="166D6E12" w14:textId="77777777" w:rsidR="00515938" w:rsidRPr="0012755B" w:rsidRDefault="00515938" w:rsidP="00515938">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Pr="0012755B">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事後評価の報告</w:t>
            </w:r>
          </w:p>
          <w:p w14:paraId="7F245771" w14:textId="05776D5D" w:rsidR="00515938"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①事後評価報告</w:t>
            </w:r>
            <w:r w:rsidR="00945B25">
              <w:rPr>
                <w:rFonts w:ascii="游ゴシック" w:eastAsia="游ゴシック" w:hAnsi="游ゴシック" w:cs="ＭＳ Ｐゴシック" w:hint="eastAsia"/>
                <w:kern w:val="0"/>
                <w:sz w:val="20"/>
                <w:szCs w:val="20"/>
              </w:rPr>
              <w:t>を</w:t>
            </w:r>
            <w:r>
              <w:rPr>
                <w:rFonts w:ascii="游ゴシック" w:eastAsia="游ゴシック" w:hAnsi="游ゴシック" w:cs="ＭＳ Ｐゴシック" w:hint="eastAsia"/>
                <w:kern w:val="0"/>
                <w:sz w:val="20"/>
                <w:szCs w:val="20"/>
              </w:rPr>
              <w:t>資金分配団体に</w:t>
            </w:r>
            <w:r w:rsidR="00945B25">
              <w:rPr>
                <w:rFonts w:ascii="游ゴシック" w:eastAsia="游ゴシック" w:hAnsi="游ゴシック" w:cs="ＭＳ Ｐゴシック" w:hint="eastAsia"/>
                <w:kern w:val="0"/>
                <w:sz w:val="20"/>
                <w:szCs w:val="20"/>
              </w:rPr>
              <w:t>共有</w:t>
            </w:r>
            <w:r>
              <w:rPr>
                <w:rFonts w:ascii="游ゴシック" w:eastAsia="游ゴシック" w:hAnsi="游ゴシック" w:cs="ＭＳ Ｐゴシック" w:hint="eastAsia"/>
                <w:kern w:val="0"/>
                <w:sz w:val="20"/>
                <w:szCs w:val="20"/>
              </w:rPr>
              <w:t>する。</w:t>
            </w:r>
          </w:p>
          <w:p w14:paraId="303B7F04" w14:textId="51AB361E" w:rsidR="00515938" w:rsidRDefault="00515938" w:rsidP="00515938">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②資金分配団体の検証を受け、必要に応じて修正し最終化した事後評価報告書を助成システムに登録する。</w:t>
            </w:r>
          </w:p>
          <w:p w14:paraId="758484C2" w14:textId="54462243" w:rsidR="00515938" w:rsidRDefault="00CD07C2"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006344FE">
              <w:rPr>
                <w:rFonts w:ascii="游ゴシック" w:eastAsia="游ゴシック" w:hAnsi="游ゴシック" w:cs="ＭＳ Ｐゴシック" w:hint="eastAsia"/>
                <w:kern w:val="0"/>
                <w:sz w:val="20"/>
                <w:szCs w:val="20"/>
              </w:rPr>
              <w:t>※JANPIA提出用のほか、情報公開用としてPDF形式のファイルを作成してください</w:t>
            </w:r>
          </w:p>
          <w:p w14:paraId="4C404949" w14:textId="37BC377E" w:rsidR="006344FE" w:rsidRPr="003F13E2" w:rsidRDefault="006344FE"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※参考資料（調査結果や写真等）も公開したい場合は、1つのファイルにまとめて下さい</w:t>
            </w:r>
          </w:p>
          <w:p w14:paraId="77E5EB2D" w14:textId="691BEB8D" w:rsidR="00515938" w:rsidRPr="00FF4111" w:rsidRDefault="000C472E" w:rsidP="00515938">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※PDFファイルのファイル名に【情報公開用】と記載をしてください</w:t>
            </w:r>
          </w:p>
          <w:p w14:paraId="5E3B4AC0" w14:textId="0DAA7546" w:rsidR="00515938" w:rsidRPr="00FF4111" w:rsidRDefault="00515938" w:rsidP="00515938">
            <w:pPr>
              <w:rPr>
                <w:rFonts w:ascii="游ゴシック" w:eastAsia="游ゴシック" w:hAnsi="游ゴシック" w:cs="ＭＳ Ｐゴシック"/>
                <w:kern w:val="0"/>
                <w:sz w:val="20"/>
                <w:szCs w:val="20"/>
              </w:rPr>
            </w:pPr>
          </w:p>
        </w:tc>
        <w:tc>
          <w:tcPr>
            <w:tcW w:w="8914" w:type="dxa"/>
            <w:shd w:val="clear" w:color="auto" w:fill="auto"/>
          </w:tcPr>
          <w:p w14:paraId="4A7C2258" w14:textId="77777777" w:rsidR="00515938" w:rsidRDefault="00515938" w:rsidP="00515938">
            <w:pPr>
              <w:rPr>
                <w:rFonts w:ascii="游ゴシック" w:eastAsia="游ゴシック" w:hAnsi="游ゴシック" w:cs="ＭＳ Ｐゴシック"/>
                <w:kern w:val="0"/>
                <w:sz w:val="20"/>
                <w:szCs w:val="20"/>
              </w:rPr>
            </w:pPr>
          </w:p>
          <w:p w14:paraId="173E73B2" w14:textId="6E630FDC" w:rsidR="00515938" w:rsidRPr="0012755B" w:rsidRDefault="00515938" w:rsidP="00515938">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２</w:t>
            </w:r>
            <w:r w:rsidRPr="0012755B">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実行団体</w:t>
            </w:r>
            <w:r w:rsidR="004C54BA">
              <w:rPr>
                <w:rFonts w:ascii="游ゴシック" w:eastAsia="游ゴシック" w:hAnsi="游ゴシック" w:cs="ＭＳ Ｐゴシック" w:hint="eastAsia"/>
                <w:b/>
                <w:bCs/>
                <w:kern w:val="0"/>
                <w:sz w:val="20"/>
                <w:szCs w:val="20"/>
                <w:u w:val="single"/>
              </w:rPr>
              <w:t>の</w:t>
            </w:r>
            <w:r>
              <w:rPr>
                <w:rFonts w:ascii="游ゴシック" w:eastAsia="游ゴシック" w:hAnsi="游ゴシック" w:cs="ＭＳ Ｐゴシック" w:hint="eastAsia"/>
                <w:b/>
                <w:bCs/>
                <w:kern w:val="0"/>
                <w:sz w:val="20"/>
                <w:szCs w:val="20"/>
                <w:u w:val="single"/>
              </w:rPr>
              <w:t>事後評価報告の検証</w:t>
            </w:r>
          </w:p>
          <w:p w14:paraId="51E93274" w14:textId="73813752" w:rsidR="00515938" w:rsidRDefault="00515938" w:rsidP="00515938">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実行団体から</w:t>
            </w:r>
            <w:r w:rsidR="00945B25">
              <w:rPr>
                <w:rFonts w:ascii="游ゴシック" w:eastAsia="游ゴシック" w:hAnsi="游ゴシック" w:cs="ＭＳ Ｐゴシック" w:hint="eastAsia"/>
                <w:kern w:val="0"/>
                <w:sz w:val="20"/>
                <w:szCs w:val="20"/>
              </w:rPr>
              <w:t>共有</w:t>
            </w:r>
            <w:r w:rsidR="004C54BA">
              <w:rPr>
                <w:rFonts w:ascii="游ゴシック" w:eastAsia="游ゴシック" w:hAnsi="游ゴシック" w:cs="ＭＳ Ｐゴシック" w:hint="eastAsia"/>
                <w:kern w:val="0"/>
                <w:sz w:val="20"/>
                <w:szCs w:val="20"/>
              </w:rPr>
              <w:t>された</w:t>
            </w:r>
            <w:r>
              <w:rPr>
                <w:rFonts w:ascii="游ゴシック" w:eastAsia="游ゴシック" w:hAnsi="游ゴシック" w:cs="ＭＳ Ｐゴシック" w:hint="eastAsia"/>
                <w:kern w:val="0"/>
                <w:sz w:val="20"/>
                <w:szCs w:val="20"/>
              </w:rPr>
              <w:t>事後評価報告書</w:t>
            </w:r>
            <w:r w:rsidR="004C54BA">
              <w:rPr>
                <w:rFonts w:ascii="游ゴシック" w:eastAsia="游ゴシック" w:hAnsi="游ゴシック" w:cs="ＭＳ Ｐゴシック" w:hint="eastAsia"/>
                <w:kern w:val="0"/>
                <w:sz w:val="20"/>
                <w:szCs w:val="20"/>
              </w:rPr>
              <w:t>の</w:t>
            </w:r>
            <w:r>
              <w:rPr>
                <w:rFonts w:ascii="游ゴシック" w:eastAsia="游ゴシック" w:hAnsi="游ゴシック" w:cs="ＭＳ Ｐゴシック" w:hint="eastAsia"/>
                <w:kern w:val="0"/>
                <w:sz w:val="20"/>
                <w:szCs w:val="20"/>
              </w:rPr>
              <w:t>検証を行う。</w:t>
            </w:r>
          </w:p>
          <w:p w14:paraId="7A416E38" w14:textId="4312B2E7" w:rsidR="00515938" w:rsidRDefault="00515938" w:rsidP="00515938">
            <w:pPr>
              <w:ind w:left="200" w:hangingChars="100" w:hanging="200"/>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004C54BA">
              <w:rPr>
                <w:rFonts w:ascii="游ゴシック" w:eastAsia="游ゴシック" w:hAnsi="游ゴシック" w:cs="ＭＳ Ｐゴシック" w:hint="eastAsia"/>
                <w:color w:val="000000" w:themeColor="text1"/>
                <w:kern w:val="0"/>
                <w:sz w:val="20"/>
                <w:szCs w:val="20"/>
              </w:rPr>
              <w:t>検証の際、</w:t>
            </w:r>
            <w:r>
              <w:rPr>
                <w:rFonts w:ascii="游ゴシック" w:eastAsia="游ゴシック" w:hAnsi="游ゴシック" w:cs="ＭＳ Ｐゴシック" w:hint="eastAsia"/>
                <w:color w:val="000000" w:themeColor="text1"/>
                <w:kern w:val="0"/>
                <w:sz w:val="20"/>
                <w:szCs w:val="20"/>
              </w:rPr>
              <w:t>ご相談がある場合にはJ</w:t>
            </w:r>
            <w:r>
              <w:rPr>
                <w:rFonts w:ascii="游ゴシック" w:eastAsia="游ゴシック" w:hAnsi="游ゴシック" w:cs="ＭＳ Ｐゴシック"/>
                <w:color w:val="000000" w:themeColor="text1"/>
                <w:kern w:val="0"/>
                <w:sz w:val="20"/>
                <w:szCs w:val="20"/>
              </w:rPr>
              <w:t>ANPIA PO</w:t>
            </w:r>
            <w:r>
              <w:rPr>
                <w:rFonts w:ascii="游ゴシック" w:eastAsia="游ゴシック" w:hAnsi="游ゴシック" w:cs="ＭＳ Ｐゴシック" w:hint="eastAsia"/>
                <w:color w:val="000000" w:themeColor="text1"/>
                <w:kern w:val="0"/>
                <w:sz w:val="20"/>
                <w:szCs w:val="20"/>
              </w:rPr>
              <w:t>へお問い合わせください。情報公開の観点から、事後評価報告書に含め</w:t>
            </w:r>
            <w:r w:rsidR="004C54BA">
              <w:rPr>
                <w:rFonts w:ascii="游ゴシック" w:eastAsia="游ゴシック" w:hAnsi="游ゴシック" w:cs="ＭＳ Ｐゴシック" w:hint="eastAsia"/>
                <w:color w:val="000000" w:themeColor="text1"/>
                <w:kern w:val="0"/>
                <w:sz w:val="20"/>
                <w:szCs w:val="20"/>
              </w:rPr>
              <w:t>ない</w:t>
            </w:r>
            <w:r>
              <w:rPr>
                <w:rFonts w:ascii="游ゴシック" w:eastAsia="游ゴシック" w:hAnsi="游ゴシック" w:cs="ＭＳ Ｐゴシック" w:hint="eastAsia"/>
                <w:color w:val="000000" w:themeColor="text1"/>
                <w:kern w:val="0"/>
                <w:sz w:val="20"/>
                <w:szCs w:val="20"/>
              </w:rPr>
              <w:t>事項の有無に関して不明な場合は問合せをさせていただく場合があります。</w:t>
            </w:r>
          </w:p>
          <w:p w14:paraId="1931BC40" w14:textId="77777777" w:rsidR="00945B25" w:rsidRDefault="00945B25" w:rsidP="00515938">
            <w:pPr>
              <w:ind w:left="200" w:hangingChars="100" w:hanging="200"/>
              <w:rPr>
                <w:rFonts w:ascii="游ゴシック" w:eastAsia="游ゴシック" w:hAnsi="游ゴシック" w:cs="ＭＳ Ｐゴシック"/>
                <w:color w:val="000000" w:themeColor="text1"/>
                <w:kern w:val="0"/>
                <w:sz w:val="20"/>
                <w:szCs w:val="20"/>
              </w:rPr>
            </w:pPr>
          </w:p>
          <w:p w14:paraId="3B2E51A1" w14:textId="77777777" w:rsidR="00515938" w:rsidRPr="0012755B" w:rsidRDefault="00515938" w:rsidP="00515938">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３</w:t>
            </w:r>
            <w:r w:rsidRPr="0012755B">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事後評価の報告</w:t>
            </w:r>
          </w:p>
          <w:p w14:paraId="7AFE6DEB" w14:textId="51EEF0EC" w:rsidR="00515938"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①事後評価報告（案）の段階でJ</w:t>
            </w:r>
            <w:r>
              <w:rPr>
                <w:rFonts w:ascii="游ゴシック" w:eastAsia="游ゴシック" w:hAnsi="游ゴシック" w:cs="ＭＳ Ｐゴシック"/>
                <w:kern w:val="0"/>
                <w:sz w:val="20"/>
                <w:szCs w:val="20"/>
              </w:rPr>
              <w:t>ANPIA PO</w:t>
            </w:r>
            <w:r>
              <w:rPr>
                <w:rFonts w:ascii="游ゴシック" w:eastAsia="游ゴシック" w:hAnsi="游ゴシック" w:cs="ＭＳ Ｐゴシック" w:hint="eastAsia"/>
                <w:kern w:val="0"/>
                <w:sz w:val="20"/>
                <w:szCs w:val="20"/>
              </w:rPr>
              <w:t>に共有する。</w:t>
            </w:r>
          </w:p>
          <w:p w14:paraId="0DCBC7CF" w14:textId="35CEA307" w:rsidR="00515938" w:rsidRDefault="00515938" w:rsidP="00515938">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②J</w:t>
            </w:r>
            <w:r>
              <w:rPr>
                <w:rFonts w:ascii="游ゴシック" w:eastAsia="游ゴシック" w:hAnsi="游ゴシック" w:cs="ＭＳ Ｐゴシック"/>
                <w:color w:val="000000" w:themeColor="text1"/>
                <w:kern w:val="0"/>
                <w:sz w:val="20"/>
                <w:szCs w:val="20"/>
              </w:rPr>
              <w:t>ANPIA</w:t>
            </w:r>
            <w:r>
              <w:rPr>
                <w:rFonts w:ascii="游ゴシック" w:eastAsia="游ゴシック" w:hAnsi="游ゴシック" w:cs="ＭＳ Ｐゴシック" w:hint="eastAsia"/>
                <w:color w:val="000000" w:themeColor="text1"/>
                <w:kern w:val="0"/>
                <w:sz w:val="20"/>
                <w:szCs w:val="20"/>
              </w:rPr>
              <w:t>の検証を受け、必要に応じて修正し最終化した事後評価報告書を助成システムに登録する。</w:t>
            </w:r>
          </w:p>
          <w:p w14:paraId="6B1DC82E" w14:textId="77777777" w:rsidR="000C472E" w:rsidRDefault="000C472E" w:rsidP="000C472E">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※JANPIA提出用のほか、情報公開用としてPDF形式のファイルを作成してください</w:t>
            </w:r>
          </w:p>
          <w:p w14:paraId="70956B1E" w14:textId="77777777" w:rsidR="000C472E" w:rsidRPr="001C4171" w:rsidRDefault="000C472E" w:rsidP="000C472E">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※参考資料（調査結果や写真等）も公開したい場合は、1つのファイルにまとめて下さい</w:t>
            </w:r>
          </w:p>
          <w:p w14:paraId="23AF802B" w14:textId="4A5F9190" w:rsidR="00515938" w:rsidRPr="003F13E2" w:rsidRDefault="000C472E" w:rsidP="00515938">
            <w:pPr>
              <w:rPr>
                <w:rFonts w:ascii="游ゴシック" w:eastAsia="游ゴシック" w:hAnsi="游ゴシック" w:cs="ＭＳ Ｐゴシック"/>
                <w:sz w:val="20"/>
                <w:szCs w:val="20"/>
              </w:rPr>
            </w:pPr>
            <w:r>
              <w:rPr>
                <w:rFonts w:ascii="游ゴシック" w:eastAsia="游ゴシック" w:hAnsi="游ゴシック" w:cs="ＭＳ Ｐゴシック" w:hint="eastAsia"/>
                <w:sz w:val="20"/>
                <w:szCs w:val="20"/>
              </w:rPr>
              <w:t xml:space="preserve">　※PDFファイルのファイル名に【情報公開用】と記載をしてください</w:t>
            </w:r>
          </w:p>
        </w:tc>
        <w:tc>
          <w:tcPr>
            <w:tcW w:w="2126" w:type="dxa"/>
            <w:tcBorders>
              <w:bottom w:val="single" w:sz="4" w:space="0" w:color="auto"/>
            </w:tcBorders>
            <w:shd w:val="clear" w:color="auto" w:fill="auto"/>
          </w:tcPr>
          <w:p w14:paraId="77448BD3" w14:textId="4A229F61" w:rsidR="00515938" w:rsidRPr="003F13E2" w:rsidRDefault="009B63C0" w:rsidP="00515938">
            <w:pPr>
              <w:snapToGrid w:val="0"/>
              <w:rPr>
                <w:rFonts w:ascii="游ゴシック" w:eastAsia="游ゴシック" w:hAnsi="游ゴシック"/>
                <w:sz w:val="18"/>
                <w:szCs w:val="18"/>
              </w:rPr>
            </w:pPr>
            <w:r w:rsidRPr="009B63C0">
              <w:rPr>
                <w:rFonts w:ascii="游ゴシック" w:eastAsia="游ゴシック" w:hAnsi="游ゴシック" w:cs="ＭＳ Ｐゴシック" w:hint="eastAsia"/>
                <w:kern w:val="0"/>
                <w:sz w:val="18"/>
                <w:szCs w:val="18"/>
              </w:rPr>
              <w:t>■</w:t>
            </w:r>
            <w:hyperlink r:id="rId9" w:history="1">
              <w:r w:rsidR="005B411D" w:rsidRPr="003F13E2">
                <w:rPr>
                  <w:rStyle w:val="ab"/>
                  <w:rFonts w:ascii="游ゴシック" w:eastAsia="游ゴシック" w:hAnsi="游ゴシック" w:cs="ＭＳ Ｐゴシック"/>
                  <w:kern w:val="0"/>
                  <w:sz w:val="18"/>
                  <w:szCs w:val="18"/>
                </w:rPr>
                <w:t>2020年度採択事業事業完了に向けて（2023年5月版）</w:t>
              </w:r>
            </w:hyperlink>
          </w:p>
          <w:p w14:paraId="1BB50D26" w14:textId="77777777" w:rsidR="00515938" w:rsidRPr="003F13E2" w:rsidRDefault="00515938" w:rsidP="00515938">
            <w:pPr>
              <w:snapToGrid w:val="0"/>
              <w:rPr>
                <w:rFonts w:ascii="游ゴシック" w:eastAsia="游ゴシック" w:hAnsi="游ゴシック"/>
                <w:b/>
                <w:bCs/>
                <w:sz w:val="18"/>
                <w:szCs w:val="18"/>
              </w:rPr>
            </w:pPr>
          </w:p>
          <w:p w14:paraId="0BC62913" w14:textId="2B3879CF" w:rsidR="00515938" w:rsidRPr="003F13E2" w:rsidRDefault="009B63C0"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t>■</w:t>
            </w:r>
            <w:r w:rsidR="00515938" w:rsidRPr="003F13E2">
              <w:rPr>
                <w:rFonts w:ascii="游ゴシック" w:eastAsia="游ゴシック" w:hAnsi="游ゴシック" w:hint="eastAsia"/>
                <w:sz w:val="18"/>
                <w:szCs w:val="18"/>
              </w:rPr>
              <w:t>実行団体</w:t>
            </w:r>
            <w:r w:rsidR="00515938" w:rsidRPr="003F13E2">
              <w:rPr>
                <w:rFonts w:ascii="游ゴシック" w:eastAsia="游ゴシック" w:hAnsi="游ゴシック"/>
                <w:sz w:val="18"/>
                <w:szCs w:val="18"/>
              </w:rPr>
              <w:t xml:space="preserve">_事後評価報告書に含める事項 </w:t>
            </w:r>
            <w:hyperlink r:id="rId10" w:history="1">
              <w:r w:rsidR="00515938" w:rsidRPr="003F13E2">
                <w:rPr>
                  <w:rStyle w:val="ab"/>
                  <w:rFonts w:ascii="游ゴシック" w:eastAsia="游ゴシック" w:hAnsi="游ゴシック"/>
                  <w:sz w:val="18"/>
                  <w:szCs w:val="18"/>
                </w:rPr>
                <w:t>PDF</w:t>
              </w:r>
            </w:hyperlink>
            <w:r w:rsidR="00515938" w:rsidRPr="003F13E2">
              <w:rPr>
                <w:rFonts w:ascii="游ゴシック" w:eastAsia="游ゴシック" w:hAnsi="游ゴシック"/>
                <w:sz w:val="18"/>
                <w:szCs w:val="18"/>
              </w:rPr>
              <w:t>/</w:t>
            </w:r>
            <w:hyperlink r:id="rId11" w:history="1">
              <w:r w:rsidR="00515938" w:rsidRPr="003F13E2">
                <w:rPr>
                  <w:rStyle w:val="ab"/>
                  <w:rFonts w:ascii="游ゴシック" w:eastAsia="游ゴシック" w:hAnsi="游ゴシック"/>
                  <w:sz w:val="18"/>
                  <w:szCs w:val="18"/>
                </w:rPr>
                <w:t>Word</w:t>
              </w:r>
            </w:hyperlink>
          </w:p>
          <w:p w14:paraId="4C226F34" w14:textId="30A5C4C1" w:rsidR="00515938" w:rsidRPr="003F13E2" w:rsidRDefault="009B63C0"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t>■</w:t>
            </w:r>
            <w:r w:rsidR="00515938" w:rsidRPr="003F13E2">
              <w:rPr>
                <w:rFonts w:ascii="游ゴシック" w:eastAsia="游ゴシック" w:hAnsi="游ゴシック" w:hint="eastAsia"/>
                <w:sz w:val="18"/>
                <w:szCs w:val="18"/>
              </w:rPr>
              <w:t>資金分配団体</w:t>
            </w:r>
            <w:r w:rsidR="00515938" w:rsidRPr="003F13E2">
              <w:rPr>
                <w:rFonts w:ascii="游ゴシック" w:eastAsia="游ゴシック" w:hAnsi="游ゴシック"/>
                <w:sz w:val="18"/>
                <w:szCs w:val="18"/>
              </w:rPr>
              <w:t xml:space="preserve">_事後評価報告書に含める事項 </w:t>
            </w:r>
            <w:hyperlink r:id="rId12" w:history="1">
              <w:r w:rsidR="00515938" w:rsidRPr="003F13E2">
                <w:rPr>
                  <w:rStyle w:val="ab"/>
                  <w:rFonts w:ascii="游ゴシック" w:eastAsia="游ゴシック" w:hAnsi="游ゴシック"/>
                  <w:sz w:val="18"/>
                  <w:szCs w:val="18"/>
                </w:rPr>
                <w:t>PDF</w:t>
              </w:r>
            </w:hyperlink>
            <w:r w:rsidR="00515938" w:rsidRPr="003F13E2">
              <w:rPr>
                <w:rFonts w:ascii="游ゴシック" w:eastAsia="游ゴシック" w:hAnsi="游ゴシック"/>
                <w:sz w:val="18"/>
                <w:szCs w:val="18"/>
              </w:rPr>
              <w:t>/</w:t>
            </w:r>
            <w:hyperlink r:id="rId13" w:history="1">
              <w:r w:rsidR="00515938" w:rsidRPr="003F13E2">
                <w:rPr>
                  <w:rStyle w:val="ab"/>
                  <w:rFonts w:ascii="游ゴシック" w:eastAsia="游ゴシック" w:hAnsi="游ゴシック"/>
                  <w:sz w:val="18"/>
                  <w:szCs w:val="18"/>
                </w:rPr>
                <w:t>Word</w:t>
              </w:r>
            </w:hyperlink>
          </w:p>
          <w:p w14:paraId="41FC9D46" w14:textId="77777777" w:rsidR="00515938" w:rsidRPr="003F13E2" w:rsidRDefault="00515938" w:rsidP="00515938">
            <w:pPr>
              <w:snapToGrid w:val="0"/>
              <w:rPr>
                <w:rFonts w:ascii="游ゴシック" w:eastAsia="游ゴシック" w:hAnsi="游ゴシック"/>
                <w:sz w:val="18"/>
                <w:szCs w:val="18"/>
              </w:rPr>
            </w:pPr>
          </w:p>
          <w:p w14:paraId="57CE48DB" w14:textId="7AED0907" w:rsidR="000C472E" w:rsidRPr="003F13E2" w:rsidRDefault="00B71DD3" w:rsidP="003F13E2">
            <w:pPr>
              <w:snapToGrid w:val="0"/>
              <w:spacing w:line="240" w:lineRule="exact"/>
              <w:rPr>
                <w:rFonts w:ascii="游ゴシック" w:eastAsia="游ゴシック" w:hAnsi="游ゴシック"/>
                <w:sz w:val="18"/>
                <w:szCs w:val="18"/>
              </w:rPr>
            </w:pPr>
            <w:r>
              <w:rPr>
                <w:rFonts w:ascii="游ゴシック" w:eastAsia="游ゴシック" w:hAnsi="游ゴシック" w:hint="eastAsia"/>
                <w:sz w:val="18"/>
                <w:szCs w:val="18"/>
              </w:rPr>
              <w:t>■</w:t>
            </w:r>
            <w:r w:rsidR="006B1A77" w:rsidRPr="003F13E2">
              <w:rPr>
                <w:rFonts w:ascii="游ゴシック" w:eastAsia="游ゴシック" w:hAnsi="游ゴシック" w:hint="eastAsia"/>
                <w:sz w:val="18"/>
                <w:szCs w:val="18"/>
              </w:rPr>
              <w:t>事後評価計画（点検）と事後評価報告書（検証）に対するチェックリスト</w:t>
            </w:r>
          </w:p>
          <w:p w14:paraId="1ED4B1FD" w14:textId="018369AF" w:rsidR="006B1A77" w:rsidRPr="003F13E2" w:rsidRDefault="00000000" w:rsidP="00515938">
            <w:pPr>
              <w:snapToGrid w:val="0"/>
              <w:rPr>
                <w:rFonts w:asciiTheme="majorHAnsi" w:eastAsiaTheme="majorHAnsi" w:hAnsiTheme="majorHAnsi"/>
                <w:sz w:val="18"/>
                <w:szCs w:val="18"/>
              </w:rPr>
            </w:pPr>
            <w:hyperlink r:id="rId14" w:history="1">
              <w:r w:rsidR="009649D7" w:rsidRPr="003F13E2">
                <w:rPr>
                  <w:rStyle w:val="ab"/>
                </w:rPr>
                <w:t>PDF</w:t>
              </w:r>
            </w:hyperlink>
            <w:r w:rsidR="009649D7" w:rsidRPr="003F13E2">
              <w:rPr>
                <w:rFonts w:asciiTheme="majorHAnsi" w:eastAsiaTheme="majorHAnsi" w:hAnsiTheme="majorHAnsi"/>
                <w:sz w:val="18"/>
                <w:szCs w:val="18"/>
              </w:rPr>
              <w:t>/</w:t>
            </w:r>
            <w:hyperlink r:id="rId15" w:history="1">
              <w:r w:rsidR="00B71DD3" w:rsidRPr="003F13E2">
                <w:rPr>
                  <w:rStyle w:val="ab"/>
                </w:rPr>
                <w:t>Excel</w:t>
              </w:r>
            </w:hyperlink>
          </w:p>
        </w:tc>
      </w:tr>
      <w:tr w:rsidR="00515938" w:rsidRPr="009312C6" w14:paraId="425ABA17" w14:textId="77777777" w:rsidTr="262E3817">
        <w:trPr>
          <w:trHeight w:val="330"/>
        </w:trPr>
        <w:tc>
          <w:tcPr>
            <w:tcW w:w="1450" w:type="dxa"/>
            <w:shd w:val="clear" w:color="auto" w:fill="auto"/>
          </w:tcPr>
          <w:p w14:paraId="765F0CB4" w14:textId="55C87A4E" w:rsidR="00515938"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実行団体のシステム確認</w:t>
            </w:r>
          </w:p>
        </w:tc>
        <w:tc>
          <w:tcPr>
            <w:tcW w:w="8489" w:type="dxa"/>
            <w:shd w:val="clear" w:color="auto" w:fill="auto"/>
          </w:tcPr>
          <w:p w14:paraId="0708F73A" w14:textId="77777777" w:rsidR="00515938" w:rsidRPr="00551B84" w:rsidRDefault="00515938" w:rsidP="00515938">
            <w:pPr>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１．実行団体の</w:t>
            </w:r>
            <w:r>
              <w:rPr>
                <w:rFonts w:ascii="游ゴシック" w:eastAsia="游ゴシック" w:hAnsi="游ゴシック" w:cs="ＭＳ Ｐゴシック" w:hint="eastAsia"/>
                <w:b/>
                <w:bCs/>
                <w:kern w:val="0"/>
                <w:sz w:val="20"/>
                <w:szCs w:val="20"/>
                <w:u w:val="single"/>
              </w:rPr>
              <w:t>システム確認</w:t>
            </w:r>
          </w:p>
          <w:p w14:paraId="7E012D54" w14:textId="77777777" w:rsidR="00515938" w:rsidRPr="00551B84" w:rsidRDefault="00515938" w:rsidP="00515938">
            <w:pPr>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システム</w:t>
            </w:r>
            <w:r>
              <w:rPr>
                <w:rFonts w:ascii="游ゴシック" w:eastAsia="游ゴシック" w:hAnsi="游ゴシック" w:cs="ＭＳ Ｐゴシック" w:hint="eastAsia"/>
                <w:kern w:val="0"/>
                <w:sz w:val="20"/>
                <w:szCs w:val="20"/>
              </w:rPr>
              <w:t>の</w:t>
            </w:r>
            <w:r w:rsidRPr="00551B84">
              <w:rPr>
                <w:rFonts w:ascii="游ゴシック" w:eastAsia="游ゴシック" w:hAnsi="游ゴシック" w:cs="ＭＳ Ｐゴシック" w:hint="eastAsia"/>
                <w:kern w:val="0"/>
                <w:sz w:val="20"/>
                <w:szCs w:val="20"/>
              </w:rPr>
              <w:t>入力</w:t>
            </w:r>
            <w:r>
              <w:rPr>
                <w:rFonts w:ascii="游ゴシック" w:eastAsia="游ゴシック" w:hAnsi="游ゴシック" w:cs="ＭＳ Ｐゴシック" w:hint="eastAsia"/>
                <w:kern w:val="0"/>
                <w:sz w:val="20"/>
                <w:szCs w:val="20"/>
              </w:rPr>
              <w:t>内容</w:t>
            </w:r>
            <w:r w:rsidRPr="00551B84">
              <w:rPr>
                <w:rFonts w:ascii="游ゴシック" w:eastAsia="游ゴシック" w:hAnsi="游ゴシック" w:cs="ＭＳ Ｐゴシック" w:hint="eastAsia"/>
                <w:kern w:val="0"/>
                <w:sz w:val="20"/>
                <w:szCs w:val="20"/>
              </w:rPr>
              <w:t>や添付</w:t>
            </w:r>
            <w:r>
              <w:rPr>
                <w:rFonts w:ascii="游ゴシック" w:eastAsia="游ゴシック" w:hAnsi="游ゴシック" w:cs="ＭＳ Ｐゴシック" w:hint="eastAsia"/>
                <w:kern w:val="0"/>
                <w:sz w:val="20"/>
                <w:szCs w:val="20"/>
              </w:rPr>
              <w:t>書類</w:t>
            </w:r>
            <w:r w:rsidRPr="00551B84">
              <w:rPr>
                <w:rFonts w:ascii="游ゴシック" w:eastAsia="游ゴシック" w:hAnsi="游ゴシック" w:cs="ＭＳ Ｐゴシック" w:hint="eastAsia"/>
                <w:kern w:val="0"/>
                <w:sz w:val="20"/>
                <w:szCs w:val="20"/>
              </w:rPr>
              <w:t>が</w:t>
            </w:r>
            <w:r>
              <w:rPr>
                <w:rFonts w:ascii="游ゴシック" w:eastAsia="游ゴシック" w:hAnsi="游ゴシック" w:cs="ＭＳ Ｐゴシック" w:hint="eastAsia"/>
                <w:kern w:val="0"/>
                <w:sz w:val="20"/>
                <w:szCs w:val="20"/>
              </w:rPr>
              <w:t>不足している</w:t>
            </w:r>
            <w:r w:rsidRPr="00551B84">
              <w:rPr>
                <w:rFonts w:ascii="游ゴシック" w:eastAsia="游ゴシック" w:hAnsi="游ゴシック" w:cs="ＭＳ Ｐゴシック" w:hint="eastAsia"/>
                <w:kern w:val="0"/>
                <w:sz w:val="20"/>
                <w:szCs w:val="20"/>
              </w:rPr>
              <w:t>場合には、事業終了前に</w:t>
            </w:r>
            <w:r>
              <w:rPr>
                <w:rFonts w:ascii="游ゴシック" w:eastAsia="游ゴシック" w:hAnsi="游ゴシック" w:cs="ＭＳ Ｐゴシック" w:hint="eastAsia"/>
                <w:kern w:val="0"/>
                <w:sz w:val="20"/>
                <w:szCs w:val="20"/>
              </w:rPr>
              <w:t>システムで対応。</w:t>
            </w:r>
          </w:p>
          <w:p w14:paraId="0E34F7BD" w14:textId="77777777" w:rsidR="00515938" w:rsidRPr="00551B84" w:rsidRDefault="00515938" w:rsidP="00515938">
            <w:pPr>
              <w:ind w:left="200" w:hangingChars="100" w:hanging="200"/>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※「メニュー」にある各画面に最新内容が入力または添付されていることを確認してください。</w:t>
            </w:r>
          </w:p>
          <w:p w14:paraId="2110C9D4" w14:textId="77777777" w:rsidR="00515938" w:rsidRDefault="00515938" w:rsidP="00515938">
            <w:pPr>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※非公開項目については各画面で確認してください。その他は自動公開されますので、公開に適さない情報の記載がある場合にはシステム上で修正をお願いします。</w:t>
            </w:r>
          </w:p>
          <w:p w14:paraId="1C1B9E63" w14:textId="34F89D96" w:rsidR="00515938"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※更新情報の公開タイミングは、右記リンク資料「</w:t>
            </w:r>
            <w:r w:rsidRPr="00EE080F">
              <w:rPr>
                <w:rFonts w:ascii="游ゴシック" w:eastAsia="游ゴシック" w:hAnsi="游ゴシック" w:cs="ＭＳ Ｐゴシック" w:hint="eastAsia"/>
                <w:kern w:val="0"/>
                <w:sz w:val="20"/>
                <w:szCs w:val="20"/>
              </w:rPr>
              <w:t>【重要な</w:t>
            </w:r>
            <w:r w:rsidRPr="00EE080F">
              <w:rPr>
                <w:rFonts w:ascii="游ゴシック" w:eastAsia="游ゴシック" w:hAnsi="游ゴシック" w:cs="ＭＳ Ｐゴシック"/>
                <w:kern w:val="0"/>
                <w:sz w:val="20"/>
                <w:szCs w:val="20"/>
              </w:rPr>
              <w:t>ご案内とお願い】情報公開サイトリニューアルに伴うプロセスの自動化について</w:t>
            </w:r>
            <w:r>
              <w:rPr>
                <w:rFonts w:ascii="游ゴシック" w:eastAsia="游ゴシック" w:hAnsi="游ゴシック" w:cs="ＭＳ Ｐゴシック" w:hint="eastAsia"/>
                <w:kern w:val="0"/>
                <w:sz w:val="20"/>
                <w:szCs w:val="20"/>
              </w:rPr>
              <w:t>」をご参照ください。</w:t>
            </w:r>
          </w:p>
          <w:p w14:paraId="6A9803AB" w14:textId="77777777" w:rsidR="00515938" w:rsidRPr="00FF4111" w:rsidRDefault="00515938" w:rsidP="00515938">
            <w:pPr>
              <w:rPr>
                <w:rFonts w:ascii="游ゴシック" w:eastAsia="游ゴシック" w:hAnsi="游ゴシック" w:cs="ＭＳ Ｐゴシック"/>
                <w:color w:val="000000" w:themeColor="text1"/>
                <w:kern w:val="0"/>
                <w:sz w:val="20"/>
                <w:szCs w:val="20"/>
              </w:rPr>
            </w:pPr>
          </w:p>
          <w:p w14:paraId="37774CE7" w14:textId="77777777" w:rsidR="00515938" w:rsidRPr="00551B84" w:rsidRDefault="00515938" w:rsidP="00515938">
            <w:pPr>
              <w:rPr>
                <w:rFonts w:ascii="游ゴシック" w:eastAsia="游ゴシック" w:hAnsi="游ゴシック" w:cs="ＭＳ Ｐゴシック"/>
                <w:b/>
                <w:bCs/>
                <w:kern w:val="0"/>
                <w:sz w:val="20"/>
                <w:szCs w:val="20"/>
                <w:u w:val="single"/>
              </w:rPr>
            </w:pPr>
          </w:p>
        </w:tc>
        <w:tc>
          <w:tcPr>
            <w:tcW w:w="8914" w:type="dxa"/>
            <w:shd w:val="clear" w:color="auto" w:fill="auto"/>
          </w:tcPr>
          <w:p w14:paraId="64D1B0CD" w14:textId="77777777" w:rsidR="00515938" w:rsidRDefault="00515938" w:rsidP="00515938">
            <w:pPr>
              <w:rPr>
                <w:rFonts w:ascii="游ゴシック" w:eastAsia="游ゴシック" w:hAnsi="游ゴシック" w:cs="ＭＳ Ｐゴシック"/>
                <w:kern w:val="0"/>
                <w:sz w:val="20"/>
                <w:szCs w:val="20"/>
              </w:rPr>
            </w:pPr>
          </w:p>
          <w:p w14:paraId="5B78A813" w14:textId="77777777" w:rsidR="00515938" w:rsidRDefault="00515938" w:rsidP="00515938">
            <w:pPr>
              <w:rPr>
                <w:rFonts w:ascii="游ゴシック" w:eastAsia="游ゴシック" w:hAnsi="游ゴシック" w:cs="ＭＳ Ｐゴシック"/>
                <w:kern w:val="0"/>
                <w:sz w:val="20"/>
                <w:szCs w:val="20"/>
              </w:rPr>
            </w:pPr>
          </w:p>
          <w:p w14:paraId="3ED4C78E" w14:textId="77777777" w:rsidR="00515938" w:rsidRPr="00551B84" w:rsidRDefault="00515938" w:rsidP="00515938">
            <w:pPr>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２．実行団体の</w:t>
            </w:r>
            <w:r>
              <w:rPr>
                <w:rFonts w:ascii="游ゴシック" w:eastAsia="游ゴシック" w:hAnsi="游ゴシック" w:cs="ＭＳ Ｐゴシック" w:hint="eastAsia"/>
                <w:b/>
                <w:bCs/>
                <w:kern w:val="0"/>
                <w:sz w:val="20"/>
                <w:szCs w:val="20"/>
                <w:u w:val="single"/>
              </w:rPr>
              <w:t>システム</w:t>
            </w:r>
            <w:r w:rsidRPr="00551B84">
              <w:rPr>
                <w:rFonts w:ascii="游ゴシック" w:eastAsia="游ゴシック" w:hAnsi="游ゴシック" w:cs="ＭＳ Ｐゴシック" w:hint="eastAsia"/>
                <w:b/>
                <w:bCs/>
                <w:kern w:val="0"/>
                <w:sz w:val="20"/>
                <w:szCs w:val="20"/>
                <w:u w:val="single"/>
              </w:rPr>
              <w:t>確認</w:t>
            </w:r>
          </w:p>
          <w:p w14:paraId="03F86696" w14:textId="77777777" w:rsidR="00515938" w:rsidRPr="00551B84" w:rsidRDefault="00515938" w:rsidP="00515938">
            <w:pPr>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全実行団体の入力・添付が完了したら</w:t>
            </w:r>
            <w:r w:rsidRPr="00551B84">
              <w:rPr>
                <w:rFonts w:ascii="游ゴシック" w:eastAsia="游ゴシック" w:hAnsi="游ゴシック" w:cs="ＭＳ Ｐゴシック"/>
                <w:kern w:val="0"/>
                <w:sz w:val="20"/>
                <w:szCs w:val="20"/>
              </w:rPr>
              <w:t>JANPIA</w:t>
            </w:r>
            <w:r w:rsidRPr="00551B84">
              <w:rPr>
                <w:rFonts w:ascii="游ゴシック" w:eastAsia="游ゴシック" w:hAnsi="游ゴシック" w:cs="ＭＳ Ｐゴシック" w:hint="eastAsia"/>
                <w:kern w:val="0"/>
                <w:sz w:val="20"/>
                <w:szCs w:val="20"/>
              </w:rPr>
              <w:t>担当</w:t>
            </w:r>
            <w:r w:rsidRPr="00551B84">
              <w:rPr>
                <w:rFonts w:ascii="游ゴシック" w:eastAsia="游ゴシック" w:hAnsi="游ゴシック" w:cs="ＭＳ Ｐゴシック"/>
                <w:kern w:val="0"/>
                <w:sz w:val="20"/>
                <w:szCs w:val="20"/>
              </w:rPr>
              <w:t>PO</w:t>
            </w:r>
            <w:r w:rsidRPr="00551B84">
              <w:rPr>
                <w:rFonts w:ascii="游ゴシック" w:eastAsia="游ゴシック" w:hAnsi="游ゴシック" w:cs="ＭＳ Ｐゴシック" w:hint="eastAsia"/>
                <w:kern w:val="0"/>
                <w:sz w:val="20"/>
                <w:szCs w:val="20"/>
              </w:rPr>
              <w:t>に連絡。</w:t>
            </w:r>
          </w:p>
          <w:p w14:paraId="6B842D5B" w14:textId="77777777" w:rsidR="00515938" w:rsidRPr="00551B84" w:rsidRDefault="00515938" w:rsidP="00515938">
            <w:pPr>
              <w:pStyle w:val="a7"/>
              <w:ind w:leftChars="0" w:left="360"/>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 xml:space="preserve">　　</w:t>
            </w:r>
          </w:p>
          <w:p w14:paraId="48CCE3FC" w14:textId="77777777" w:rsidR="00515938" w:rsidRPr="007B5981" w:rsidRDefault="00515938" w:rsidP="00515938">
            <w:pPr>
              <w:rPr>
                <w:rFonts w:ascii="游ゴシック" w:eastAsia="游ゴシック" w:hAnsi="游ゴシック" w:cs="ＭＳ Ｐゴシック"/>
                <w:color w:val="000000" w:themeColor="text1"/>
                <w:kern w:val="0"/>
                <w:sz w:val="20"/>
                <w:szCs w:val="20"/>
                <w:highlight w:val="yellow"/>
              </w:rPr>
            </w:pPr>
          </w:p>
          <w:p w14:paraId="76CE08F7" w14:textId="77777777" w:rsidR="00515938" w:rsidRDefault="00515938" w:rsidP="00515938">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5A5E964C" w14:textId="77777777" w:rsidR="00DD3B07" w:rsidRPr="009B63C0" w:rsidRDefault="00DD3B07" w:rsidP="00DD3B07">
            <w:pPr>
              <w:snapToGrid w:val="0"/>
              <w:rPr>
                <w:rFonts w:ascii="游ゴシック" w:eastAsia="游ゴシック" w:hAnsi="游ゴシック" w:cs="ＭＳ Ｐゴシック"/>
                <w:kern w:val="0"/>
                <w:sz w:val="18"/>
                <w:szCs w:val="18"/>
              </w:rPr>
            </w:pPr>
            <w:r w:rsidRPr="009B63C0">
              <w:rPr>
                <w:rFonts w:ascii="游ゴシック" w:eastAsia="游ゴシック" w:hAnsi="游ゴシック" w:cs="ＭＳ Ｐゴシック" w:hint="eastAsia"/>
                <w:kern w:val="0"/>
                <w:sz w:val="18"/>
                <w:szCs w:val="18"/>
              </w:rPr>
              <w:t>■</w:t>
            </w:r>
            <w:hyperlink r:id="rId16" w:history="1">
              <w:r w:rsidRPr="009B63C0">
                <w:rPr>
                  <w:rStyle w:val="ab"/>
                  <w:rFonts w:ascii="游ゴシック" w:eastAsia="游ゴシック" w:hAnsi="游ゴシック" w:cs="ＭＳ Ｐゴシック"/>
                  <w:kern w:val="0"/>
                  <w:sz w:val="18"/>
                  <w:szCs w:val="18"/>
                </w:rPr>
                <w:t>10</w:t>
              </w:r>
              <w:r w:rsidRPr="009B63C0">
                <w:rPr>
                  <w:rStyle w:val="ab"/>
                  <w:rFonts w:ascii="游ゴシック" w:eastAsia="游ゴシック" w:hAnsi="游ゴシック" w:cs="ＭＳ Ｐゴシック" w:hint="eastAsia"/>
                  <w:kern w:val="0"/>
                  <w:sz w:val="18"/>
                  <w:szCs w:val="18"/>
                </w:rPr>
                <w:t>月</w:t>
              </w:r>
              <w:r w:rsidRPr="009B63C0">
                <w:rPr>
                  <w:rStyle w:val="ab"/>
                  <w:rFonts w:ascii="游ゴシック" w:eastAsia="游ゴシック" w:hAnsi="游ゴシック" w:cs="ＭＳ Ｐゴシック"/>
                  <w:kern w:val="0"/>
                  <w:sz w:val="18"/>
                  <w:szCs w:val="18"/>
                </w:rPr>
                <w:t>3日新助成システム利用者ヘルプガイド</w:t>
              </w:r>
            </w:hyperlink>
          </w:p>
          <w:p w14:paraId="382C6941" w14:textId="77777777" w:rsidR="00515938" w:rsidRPr="00DD3B07" w:rsidRDefault="00515938" w:rsidP="00515938">
            <w:pPr>
              <w:snapToGrid w:val="0"/>
              <w:rPr>
                <w:rFonts w:ascii="游ゴシック" w:eastAsia="游ゴシック" w:hAnsi="游ゴシック" w:cs="ＭＳ Ｐゴシック"/>
                <w:kern w:val="0"/>
                <w:sz w:val="18"/>
                <w:szCs w:val="18"/>
              </w:rPr>
            </w:pPr>
          </w:p>
          <w:p w14:paraId="1ACEB2CA" w14:textId="77777777"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cs="ＭＳ Ｐゴシック" w:hint="eastAsia"/>
                <w:kern w:val="0"/>
                <w:sz w:val="18"/>
                <w:szCs w:val="18"/>
              </w:rPr>
              <w:t>■</w:t>
            </w:r>
            <w:hyperlink r:id="rId17" w:history="1">
              <w:r w:rsidRPr="009B63C0">
                <w:rPr>
                  <w:rStyle w:val="ab"/>
                  <w:rFonts w:ascii="游ゴシック" w:eastAsia="游ゴシック" w:hAnsi="游ゴシック" w:cs="ＭＳ Ｐゴシック" w:hint="eastAsia"/>
                  <w:kern w:val="0"/>
                  <w:sz w:val="18"/>
                  <w:szCs w:val="18"/>
                </w:rPr>
                <w:t>情報公開サイト</w:t>
              </w:r>
            </w:hyperlink>
          </w:p>
          <w:p w14:paraId="06ADB080" w14:textId="77777777" w:rsidR="00515938" w:rsidRPr="009B63C0" w:rsidRDefault="00515938" w:rsidP="00515938">
            <w:pPr>
              <w:snapToGrid w:val="0"/>
              <w:rPr>
                <w:rFonts w:ascii="游ゴシック" w:eastAsia="游ゴシック" w:hAnsi="游ゴシック"/>
                <w:sz w:val="18"/>
                <w:szCs w:val="18"/>
              </w:rPr>
            </w:pPr>
          </w:p>
          <w:p w14:paraId="5058CC0E" w14:textId="77777777"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t>■</w:t>
            </w:r>
            <w:hyperlink r:id="rId18" w:history="1">
              <w:r w:rsidRPr="009B63C0">
                <w:rPr>
                  <w:rStyle w:val="ab"/>
                  <w:rFonts w:ascii="游ゴシック" w:eastAsia="游ゴシック" w:hAnsi="游ゴシック" w:hint="eastAsia"/>
                  <w:sz w:val="18"/>
                  <w:szCs w:val="18"/>
                </w:rPr>
                <w:t>【重要な</w:t>
              </w:r>
              <w:r w:rsidRPr="009B63C0">
                <w:rPr>
                  <w:rStyle w:val="ab"/>
                  <w:rFonts w:ascii="游ゴシック" w:eastAsia="游ゴシック" w:hAnsi="游ゴシック"/>
                  <w:sz w:val="18"/>
                  <w:szCs w:val="18"/>
                </w:rPr>
                <w:t>ご案内とお願い】 情報公開 サイトリニューアルに伴うプロセス の自動化 について</w:t>
              </w:r>
              <w:r w:rsidRPr="009B63C0">
                <w:rPr>
                  <w:rStyle w:val="ab"/>
                  <w:rFonts w:ascii="游ゴシック" w:eastAsia="游ゴシック" w:hAnsi="游ゴシック" w:hint="eastAsia"/>
                  <w:sz w:val="18"/>
                  <w:szCs w:val="18"/>
                </w:rPr>
                <w:t>（</w:t>
              </w:r>
              <w:r w:rsidRPr="009B63C0">
                <w:rPr>
                  <w:rStyle w:val="ab"/>
                  <w:rFonts w:ascii="游ゴシック" w:eastAsia="游ゴシック" w:hAnsi="游ゴシック"/>
                  <w:sz w:val="18"/>
                  <w:szCs w:val="18"/>
                </w:rPr>
                <w:t>2023</w:t>
              </w:r>
              <w:r w:rsidRPr="009B63C0">
                <w:rPr>
                  <w:rStyle w:val="ab"/>
                  <w:rFonts w:ascii="游ゴシック" w:eastAsia="游ゴシック" w:hAnsi="游ゴシック" w:hint="eastAsia"/>
                  <w:sz w:val="18"/>
                  <w:szCs w:val="18"/>
                </w:rPr>
                <w:t>年</w:t>
              </w:r>
              <w:r w:rsidRPr="009B63C0">
                <w:rPr>
                  <w:rStyle w:val="ab"/>
                  <w:rFonts w:ascii="游ゴシック" w:eastAsia="游ゴシック" w:hAnsi="游ゴシック"/>
                  <w:sz w:val="18"/>
                  <w:szCs w:val="18"/>
                </w:rPr>
                <w:t>08</w:t>
              </w:r>
              <w:r w:rsidRPr="009B63C0">
                <w:rPr>
                  <w:rStyle w:val="ab"/>
                  <w:rFonts w:ascii="游ゴシック" w:eastAsia="游ゴシック" w:hAnsi="游ゴシック" w:hint="eastAsia"/>
                  <w:sz w:val="18"/>
                  <w:szCs w:val="18"/>
                </w:rPr>
                <w:t>月</w:t>
              </w:r>
              <w:r w:rsidRPr="009B63C0">
                <w:rPr>
                  <w:rStyle w:val="ab"/>
                  <w:rFonts w:ascii="游ゴシック" w:eastAsia="游ゴシック" w:hAnsi="游ゴシック"/>
                  <w:sz w:val="18"/>
                  <w:szCs w:val="18"/>
                </w:rPr>
                <w:t>25</w:t>
              </w:r>
              <w:r w:rsidRPr="009B63C0">
                <w:rPr>
                  <w:rStyle w:val="ab"/>
                  <w:rFonts w:ascii="游ゴシック" w:eastAsia="游ゴシック" w:hAnsi="游ゴシック" w:hint="eastAsia"/>
                  <w:sz w:val="18"/>
                  <w:szCs w:val="18"/>
                </w:rPr>
                <w:t>日発信）</w:t>
              </w:r>
            </w:hyperlink>
          </w:p>
          <w:p w14:paraId="79991FB5" w14:textId="77777777" w:rsidR="00515938" w:rsidRPr="009B63C0" w:rsidRDefault="00515938" w:rsidP="00515938">
            <w:pPr>
              <w:snapToGrid w:val="0"/>
              <w:rPr>
                <w:rFonts w:ascii="游ゴシック" w:eastAsia="游ゴシック" w:hAnsi="游ゴシック"/>
                <w:sz w:val="18"/>
                <w:szCs w:val="18"/>
              </w:rPr>
            </w:pPr>
          </w:p>
          <w:p w14:paraId="02624ECE" w14:textId="77777777"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t>■</w:t>
            </w:r>
            <w:hyperlink r:id="rId19" w:history="1">
              <w:r w:rsidRPr="009B63C0">
                <w:rPr>
                  <w:rStyle w:val="ab"/>
                  <w:rFonts w:ascii="游ゴシック" w:eastAsia="游ゴシック" w:hAnsi="游ゴシック" w:hint="eastAsia"/>
                  <w:sz w:val="18"/>
                  <w:szCs w:val="18"/>
                </w:rPr>
                <w:t>【重要なご案内とお願い】補足資料</w:t>
              </w:r>
            </w:hyperlink>
          </w:p>
          <w:p w14:paraId="593ADDC5" w14:textId="77777777" w:rsidR="00515938" w:rsidRPr="009B63C0" w:rsidRDefault="00515938" w:rsidP="00515938">
            <w:pPr>
              <w:snapToGrid w:val="0"/>
              <w:rPr>
                <w:rFonts w:ascii="游ゴシック" w:eastAsia="游ゴシック" w:hAnsi="游ゴシック"/>
                <w:sz w:val="18"/>
                <w:szCs w:val="18"/>
              </w:rPr>
            </w:pPr>
          </w:p>
        </w:tc>
      </w:tr>
      <w:tr w:rsidR="00515938" w:rsidRPr="009312C6" w14:paraId="01A5DD3C" w14:textId="77777777" w:rsidTr="262E3817">
        <w:trPr>
          <w:trHeight w:val="330"/>
        </w:trPr>
        <w:tc>
          <w:tcPr>
            <w:tcW w:w="1450" w:type="dxa"/>
            <w:shd w:val="clear" w:color="auto" w:fill="auto"/>
          </w:tcPr>
          <w:p w14:paraId="6B20EF88" w14:textId="136A4D35" w:rsidR="00515938" w:rsidRPr="009312C6"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資金分配団体のシステム確認</w:t>
            </w:r>
          </w:p>
        </w:tc>
        <w:tc>
          <w:tcPr>
            <w:tcW w:w="8489" w:type="dxa"/>
            <w:shd w:val="clear" w:color="auto" w:fill="auto"/>
          </w:tcPr>
          <w:p w14:paraId="6992198F" w14:textId="5F18ADCE" w:rsidR="00515938" w:rsidRPr="00C73B75" w:rsidRDefault="00515938" w:rsidP="00515938">
            <w:pPr>
              <w:rPr>
                <w:rFonts w:ascii="游ゴシック" w:eastAsia="游ゴシック" w:hAnsi="游ゴシック" w:cs="ＭＳ Ｐゴシック"/>
                <w:kern w:val="0"/>
                <w:sz w:val="20"/>
                <w:szCs w:val="20"/>
              </w:rPr>
            </w:pPr>
          </w:p>
        </w:tc>
        <w:tc>
          <w:tcPr>
            <w:tcW w:w="8914" w:type="dxa"/>
            <w:shd w:val="clear" w:color="auto" w:fill="auto"/>
            <w:vAlign w:val="center"/>
          </w:tcPr>
          <w:p w14:paraId="546AB411" w14:textId="7020B0AF" w:rsidR="00515938" w:rsidRPr="00551B84" w:rsidRDefault="00515938" w:rsidP="00515938">
            <w:pPr>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１．資金分配団体のシステム確認</w:t>
            </w:r>
          </w:p>
          <w:p w14:paraId="192D6955" w14:textId="77777777" w:rsidR="00515938" w:rsidRPr="00C73B75" w:rsidRDefault="00515938" w:rsidP="00515938">
            <w:pPr>
              <w:rPr>
                <w:rFonts w:ascii="游ゴシック" w:eastAsia="游ゴシック" w:hAnsi="游ゴシック" w:cs="ＭＳ Ｐゴシック"/>
                <w:kern w:val="0"/>
                <w:sz w:val="20"/>
                <w:szCs w:val="20"/>
              </w:rPr>
            </w:pPr>
            <w:r w:rsidRPr="00C73B75">
              <w:rPr>
                <w:rFonts w:ascii="游ゴシック" w:eastAsia="游ゴシック" w:hAnsi="游ゴシック" w:cs="ＭＳ Ｐゴシック" w:hint="eastAsia"/>
                <w:kern w:val="0"/>
                <w:sz w:val="20"/>
                <w:szCs w:val="20"/>
              </w:rPr>
              <w:t>システムの入力内容や添付書類が不足している場合には、事業終了前にシステムで対応。</w:t>
            </w:r>
          </w:p>
          <w:p w14:paraId="5C47142D" w14:textId="77777777" w:rsidR="00515938" w:rsidRPr="00C504A6" w:rsidRDefault="00515938" w:rsidP="00515938">
            <w:pPr>
              <w:ind w:left="200" w:hangingChars="100" w:hanging="200"/>
              <w:rPr>
                <w:rFonts w:ascii="游ゴシック" w:eastAsia="游ゴシック" w:hAnsi="游ゴシック" w:cs="ＭＳ Ｐゴシック"/>
                <w:kern w:val="0"/>
                <w:sz w:val="20"/>
                <w:szCs w:val="20"/>
              </w:rPr>
            </w:pPr>
            <w:r w:rsidRPr="00C504A6">
              <w:rPr>
                <w:rFonts w:ascii="游ゴシック" w:eastAsia="游ゴシック" w:hAnsi="游ゴシック" w:cs="ＭＳ Ｐゴシック" w:hint="eastAsia"/>
                <w:kern w:val="0"/>
                <w:sz w:val="20"/>
                <w:szCs w:val="20"/>
              </w:rPr>
              <w:t>※「メニュー」にある各画面に最新内容が入力または添付されていることを確認してください。</w:t>
            </w:r>
          </w:p>
          <w:p w14:paraId="18599D5F" w14:textId="77777777" w:rsidR="00515938" w:rsidRPr="00551B84" w:rsidRDefault="00515938" w:rsidP="00515938">
            <w:pPr>
              <w:rPr>
                <w:rFonts w:ascii="游ゴシック" w:eastAsia="游ゴシック" w:hAnsi="游ゴシック" w:cs="ＭＳ Ｐゴシック"/>
                <w:kern w:val="0"/>
                <w:sz w:val="20"/>
                <w:szCs w:val="20"/>
                <w:highlight w:val="darkGray"/>
              </w:rPr>
            </w:pPr>
          </w:p>
          <w:p w14:paraId="7C2E0CB1" w14:textId="77777777" w:rsidR="00515938"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lastRenderedPageBreak/>
              <w:t>※非公開項目については各画面で確認してください。その他は自動公開されますので、公開に適さない情報の記載がある場合にはシステム上で修正をお願いします。</w:t>
            </w:r>
          </w:p>
          <w:p w14:paraId="0DA9E3C8" w14:textId="4E7FC2B2" w:rsidR="00515938"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※更新情報の公開タイミングは、右記リンク資料「</w:t>
            </w:r>
            <w:r w:rsidRPr="00EE080F">
              <w:rPr>
                <w:rFonts w:ascii="游ゴシック" w:eastAsia="游ゴシック" w:hAnsi="游ゴシック" w:cs="ＭＳ Ｐゴシック" w:hint="eastAsia"/>
                <w:kern w:val="0"/>
                <w:sz w:val="20"/>
                <w:szCs w:val="20"/>
              </w:rPr>
              <w:t>【重要な</w:t>
            </w:r>
            <w:r w:rsidRPr="00EE080F">
              <w:rPr>
                <w:rFonts w:ascii="游ゴシック" w:eastAsia="游ゴシック" w:hAnsi="游ゴシック" w:cs="ＭＳ Ｐゴシック"/>
                <w:kern w:val="0"/>
                <w:sz w:val="20"/>
                <w:szCs w:val="20"/>
              </w:rPr>
              <w:t>ご案内とお願い】情報公開サイトリニューアルに伴うプロセスの自動化について</w:t>
            </w:r>
            <w:r>
              <w:rPr>
                <w:rFonts w:ascii="游ゴシック" w:eastAsia="游ゴシック" w:hAnsi="游ゴシック" w:cs="ＭＳ Ｐゴシック" w:hint="eastAsia"/>
                <w:kern w:val="0"/>
                <w:sz w:val="20"/>
                <w:szCs w:val="20"/>
              </w:rPr>
              <w:t>」をご参照ください。</w:t>
            </w:r>
          </w:p>
          <w:p w14:paraId="04B9DDA0" w14:textId="77777777" w:rsidR="00515938" w:rsidRPr="00551B84" w:rsidRDefault="00515938" w:rsidP="00515938">
            <w:pPr>
              <w:rPr>
                <w:rFonts w:ascii="游ゴシック" w:eastAsia="游ゴシック" w:hAnsi="游ゴシック" w:cs="ＭＳ Ｐゴシック"/>
                <w:kern w:val="0"/>
                <w:sz w:val="20"/>
                <w:szCs w:val="20"/>
              </w:rPr>
            </w:pPr>
          </w:p>
          <w:p w14:paraId="24EB652F" w14:textId="7F916CC9" w:rsidR="00515938" w:rsidRPr="00C73B75" w:rsidRDefault="00515938" w:rsidP="00515938">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21C37B91" w14:textId="0F94E401" w:rsidR="00515938" w:rsidRPr="009B63C0" w:rsidRDefault="00515938" w:rsidP="00515938">
            <w:pPr>
              <w:snapToGrid w:val="0"/>
              <w:rPr>
                <w:rFonts w:ascii="游ゴシック" w:eastAsia="游ゴシック" w:hAnsi="游ゴシック" w:cs="ＭＳ Ｐゴシック"/>
                <w:kern w:val="0"/>
                <w:sz w:val="18"/>
                <w:szCs w:val="18"/>
              </w:rPr>
            </w:pPr>
            <w:r w:rsidRPr="009B63C0">
              <w:rPr>
                <w:rFonts w:ascii="游ゴシック" w:eastAsia="游ゴシック" w:hAnsi="游ゴシック" w:cs="ＭＳ Ｐゴシック" w:hint="eastAsia"/>
                <w:kern w:val="0"/>
                <w:sz w:val="18"/>
                <w:szCs w:val="18"/>
              </w:rPr>
              <w:lastRenderedPageBreak/>
              <w:t>■</w:t>
            </w:r>
            <w:hyperlink r:id="rId20" w:history="1">
              <w:r w:rsidRPr="009B63C0">
                <w:rPr>
                  <w:rStyle w:val="ab"/>
                  <w:rFonts w:ascii="游ゴシック" w:eastAsia="游ゴシック" w:hAnsi="游ゴシック" w:cs="ＭＳ Ｐゴシック"/>
                  <w:kern w:val="0"/>
                  <w:sz w:val="18"/>
                  <w:szCs w:val="18"/>
                </w:rPr>
                <w:t>10</w:t>
              </w:r>
              <w:r w:rsidRPr="009B63C0">
                <w:rPr>
                  <w:rStyle w:val="ab"/>
                  <w:rFonts w:ascii="游ゴシック" w:eastAsia="游ゴシック" w:hAnsi="游ゴシック" w:cs="ＭＳ Ｐゴシック" w:hint="eastAsia"/>
                  <w:kern w:val="0"/>
                  <w:sz w:val="18"/>
                  <w:szCs w:val="18"/>
                </w:rPr>
                <w:t>月</w:t>
              </w:r>
              <w:r w:rsidRPr="009B63C0">
                <w:rPr>
                  <w:rStyle w:val="ab"/>
                  <w:rFonts w:ascii="游ゴシック" w:eastAsia="游ゴシック" w:hAnsi="游ゴシック" w:cs="ＭＳ Ｐゴシック"/>
                  <w:kern w:val="0"/>
                  <w:sz w:val="18"/>
                  <w:szCs w:val="18"/>
                </w:rPr>
                <w:t>3日新助成システム利用者ヘルプガイド</w:t>
              </w:r>
            </w:hyperlink>
          </w:p>
          <w:p w14:paraId="63683EF1" w14:textId="77777777" w:rsidR="00515938" w:rsidRPr="009B63C0" w:rsidRDefault="00515938" w:rsidP="00515938">
            <w:pPr>
              <w:snapToGrid w:val="0"/>
              <w:rPr>
                <w:rFonts w:ascii="游ゴシック" w:eastAsia="游ゴシック" w:hAnsi="游ゴシック" w:cs="ＭＳ Ｐゴシック"/>
                <w:kern w:val="0"/>
                <w:sz w:val="18"/>
                <w:szCs w:val="18"/>
              </w:rPr>
            </w:pPr>
          </w:p>
          <w:p w14:paraId="31439884" w14:textId="77777777"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cs="ＭＳ Ｐゴシック" w:hint="eastAsia"/>
                <w:kern w:val="0"/>
                <w:sz w:val="18"/>
                <w:szCs w:val="18"/>
              </w:rPr>
              <w:t>■</w:t>
            </w:r>
            <w:hyperlink r:id="rId21" w:history="1">
              <w:r w:rsidRPr="009B63C0">
                <w:rPr>
                  <w:rStyle w:val="ab"/>
                  <w:rFonts w:ascii="游ゴシック" w:eastAsia="游ゴシック" w:hAnsi="游ゴシック" w:cs="ＭＳ Ｐゴシック" w:hint="eastAsia"/>
                  <w:kern w:val="0"/>
                  <w:sz w:val="18"/>
                  <w:szCs w:val="18"/>
                </w:rPr>
                <w:t>情報公開サイト</w:t>
              </w:r>
            </w:hyperlink>
          </w:p>
          <w:p w14:paraId="093EC830" w14:textId="77777777" w:rsidR="00515938" w:rsidRPr="009B63C0" w:rsidRDefault="00515938" w:rsidP="00515938">
            <w:pPr>
              <w:snapToGrid w:val="0"/>
              <w:rPr>
                <w:rFonts w:ascii="游ゴシック" w:eastAsia="游ゴシック" w:hAnsi="游ゴシック"/>
                <w:sz w:val="18"/>
                <w:szCs w:val="18"/>
              </w:rPr>
            </w:pPr>
          </w:p>
          <w:p w14:paraId="489290CF" w14:textId="52B151F1"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lastRenderedPageBreak/>
              <w:t>■</w:t>
            </w:r>
            <w:hyperlink r:id="rId22" w:history="1">
              <w:r w:rsidRPr="009B63C0">
                <w:rPr>
                  <w:rStyle w:val="ab"/>
                  <w:rFonts w:ascii="游ゴシック" w:eastAsia="游ゴシック" w:hAnsi="游ゴシック" w:hint="eastAsia"/>
                  <w:sz w:val="18"/>
                  <w:szCs w:val="18"/>
                </w:rPr>
                <w:t>【重要な</w:t>
              </w:r>
              <w:r w:rsidRPr="009B63C0">
                <w:rPr>
                  <w:rStyle w:val="ab"/>
                  <w:rFonts w:ascii="游ゴシック" w:eastAsia="游ゴシック" w:hAnsi="游ゴシック"/>
                  <w:sz w:val="18"/>
                  <w:szCs w:val="18"/>
                </w:rPr>
                <w:t>ご案内とお願い】 情報公開 サイトリニューアルに伴うプロセス の自動化 について</w:t>
              </w:r>
              <w:r w:rsidRPr="009B63C0">
                <w:rPr>
                  <w:rStyle w:val="ab"/>
                  <w:rFonts w:ascii="游ゴシック" w:eastAsia="游ゴシック" w:hAnsi="游ゴシック" w:hint="eastAsia"/>
                  <w:sz w:val="18"/>
                  <w:szCs w:val="18"/>
                </w:rPr>
                <w:t>（</w:t>
              </w:r>
              <w:r w:rsidRPr="009B63C0">
                <w:rPr>
                  <w:rStyle w:val="ab"/>
                  <w:rFonts w:ascii="游ゴシック" w:eastAsia="游ゴシック" w:hAnsi="游ゴシック"/>
                  <w:sz w:val="18"/>
                  <w:szCs w:val="18"/>
                </w:rPr>
                <w:t>2023</w:t>
              </w:r>
              <w:r w:rsidRPr="009B63C0">
                <w:rPr>
                  <w:rStyle w:val="ab"/>
                  <w:rFonts w:ascii="游ゴシック" w:eastAsia="游ゴシック" w:hAnsi="游ゴシック" w:hint="eastAsia"/>
                  <w:sz w:val="18"/>
                  <w:szCs w:val="18"/>
                </w:rPr>
                <w:t>年</w:t>
              </w:r>
              <w:r w:rsidRPr="009B63C0">
                <w:rPr>
                  <w:rStyle w:val="ab"/>
                  <w:rFonts w:ascii="游ゴシック" w:eastAsia="游ゴシック" w:hAnsi="游ゴシック"/>
                  <w:sz w:val="18"/>
                  <w:szCs w:val="18"/>
                </w:rPr>
                <w:t>08</w:t>
              </w:r>
              <w:r w:rsidRPr="009B63C0">
                <w:rPr>
                  <w:rStyle w:val="ab"/>
                  <w:rFonts w:ascii="游ゴシック" w:eastAsia="游ゴシック" w:hAnsi="游ゴシック" w:hint="eastAsia"/>
                  <w:sz w:val="18"/>
                  <w:szCs w:val="18"/>
                </w:rPr>
                <w:t>月</w:t>
              </w:r>
              <w:r w:rsidRPr="009B63C0">
                <w:rPr>
                  <w:rStyle w:val="ab"/>
                  <w:rFonts w:ascii="游ゴシック" w:eastAsia="游ゴシック" w:hAnsi="游ゴシック"/>
                  <w:sz w:val="18"/>
                  <w:szCs w:val="18"/>
                </w:rPr>
                <w:t>25</w:t>
              </w:r>
              <w:r w:rsidRPr="009B63C0">
                <w:rPr>
                  <w:rStyle w:val="ab"/>
                  <w:rFonts w:ascii="游ゴシック" w:eastAsia="游ゴシック" w:hAnsi="游ゴシック" w:hint="eastAsia"/>
                  <w:sz w:val="18"/>
                  <w:szCs w:val="18"/>
                </w:rPr>
                <w:t>日発信）</w:t>
              </w:r>
            </w:hyperlink>
          </w:p>
          <w:p w14:paraId="39CA37F5" w14:textId="77777777" w:rsidR="00515938" w:rsidRPr="009B63C0" w:rsidRDefault="00515938" w:rsidP="00515938">
            <w:pPr>
              <w:snapToGrid w:val="0"/>
              <w:rPr>
                <w:rFonts w:ascii="游ゴシック" w:eastAsia="游ゴシック" w:hAnsi="游ゴシック"/>
                <w:sz w:val="18"/>
                <w:szCs w:val="18"/>
              </w:rPr>
            </w:pPr>
          </w:p>
          <w:p w14:paraId="1DD174EB" w14:textId="77777777" w:rsidR="00515938" w:rsidRPr="009B63C0" w:rsidRDefault="00515938" w:rsidP="00515938">
            <w:pPr>
              <w:snapToGrid w:val="0"/>
              <w:rPr>
                <w:rFonts w:ascii="游ゴシック" w:eastAsia="游ゴシック" w:hAnsi="游ゴシック"/>
                <w:sz w:val="18"/>
                <w:szCs w:val="18"/>
              </w:rPr>
            </w:pPr>
            <w:r w:rsidRPr="009B63C0">
              <w:rPr>
                <w:rFonts w:ascii="游ゴシック" w:eastAsia="游ゴシック" w:hAnsi="游ゴシック" w:hint="eastAsia"/>
                <w:sz w:val="18"/>
                <w:szCs w:val="18"/>
              </w:rPr>
              <w:t>■</w:t>
            </w:r>
            <w:hyperlink r:id="rId23" w:history="1">
              <w:r w:rsidRPr="009B63C0">
                <w:rPr>
                  <w:rStyle w:val="ab"/>
                  <w:rFonts w:ascii="游ゴシック" w:eastAsia="游ゴシック" w:hAnsi="游ゴシック" w:hint="eastAsia"/>
                  <w:sz w:val="18"/>
                  <w:szCs w:val="18"/>
                </w:rPr>
                <w:t>【重要なご案内とお願い】補足資料</w:t>
              </w:r>
            </w:hyperlink>
          </w:p>
          <w:p w14:paraId="143BFC5E" w14:textId="77777777" w:rsidR="00515938" w:rsidRPr="009B63C0" w:rsidRDefault="00515938" w:rsidP="00515938">
            <w:pPr>
              <w:snapToGrid w:val="0"/>
              <w:rPr>
                <w:rFonts w:ascii="游ゴシック" w:eastAsia="游ゴシック" w:hAnsi="游ゴシック"/>
                <w:sz w:val="18"/>
                <w:szCs w:val="18"/>
              </w:rPr>
            </w:pPr>
          </w:p>
          <w:p w14:paraId="75957491" w14:textId="77777777" w:rsidR="00515938" w:rsidRPr="00551B84" w:rsidRDefault="00515938" w:rsidP="00515938">
            <w:pPr>
              <w:snapToGrid w:val="0"/>
              <w:rPr>
                <w:rFonts w:ascii="游ゴシック" w:eastAsia="游ゴシック" w:hAnsi="游ゴシック"/>
                <w:b/>
                <w:bCs/>
                <w:sz w:val="18"/>
                <w:szCs w:val="18"/>
              </w:rPr>
            </w:pPr>
          </w:p>
        </w:tc>
      </w:tr>
      <w:tr w:rsidR="00515938" w:rsidRPr="009312C6" w14:paraId="1E8AF097" w14:textId="77777777" w:rsidTr="262E3817">
        <w:trPr>
          <w:trHeight w:val="330"/>
        </w:trPr>
        <w:tc>
          <w:tcPr>
            <w:tcW w:w="1450" w:type="dxa"/>
            <w:shd w:val="clear" w:color="auto" w:fill="auto"/>
          </w:tcPr>
          <w:p w14:paraId="1B160289" w14:textId="4813E976" w:rsidR="00515938" w:rsidRDefault="00515938" w:rsidP="00515938">
            <w:pPr>
              <w:rPr>
                <w:rFonts w:ascii="游ゴシック" w:eastAsia="游ゴシック" w:hAnsi="游ゴシック" w:cs="ＭＳ Ｐゴシック"/>
                <w:b/>
                <w:bCs/>
                <w:kern w:val="0"/>
                <w:sz w:val="20"/>
                <w:szCs w:val="20"/>
              </w:rPr>
            </w:pPr>
            <w:r w:rsidRPr="00AD7D43">
              <w:rPr>
                <w:rFonts w:ascii="游ゴシック" w:eastAsia="游ゴシック" w:hAnsi="游ゴシック" w:cs="ＭＳ Ｐゴシック" w:hint="eastAsia"/>
                <w:b/>
                <w:bCs/>
                <w:kern w:val="0"/>
                <w:sz w:val="20"/>
                <w:szCs w:val="20"/>
              </w:rPr>
              <w:lastRenderedPageBreak/>
              <w:t>事業完了報告</w:t>
            </w:r>
          </w:p>
          <w:p w14:paraId="5CF8AACB" w14:textId="3853B95D" w:rsidR="00515938" w:rsidRPr="00AD7D43"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（実行団体分）</w:t>
            </w:r>
          </w:p>
          <w:p w14:paraId="53652182" w14:textId="3EF03AE5" w:rsidR="00515938" w:rsidRPr="00AD7D43" w:rsidRDefault="00515938" w:rsidP="00515938">
            <w:pPr>
              <w:rPr>
                <w:rFonts w:ascii="游ゴシック" w:eastAsia="游ゴシック" w:hAnsi="游ゴシック" w:cs="ＭＳ Ｐゴシック"/>
                <w:b/>
                <w:bCs/>
                <w:kern w:val="0"/>
                <w:sz w:val="20"/>
                <w:szCs w:val="20"/>
              </w:rPr>
            </w:pPr>
            <w:r w:rsidRPr="00551B84">
              <w:rPr>
                <w:rFonts w:ascii="游ゴシック" w:eastAsia="游ゴシック" w:hAnsi="游ゴシック" w:cs="ＭＳ Ｐゴシック" w:hint="eastAsia"/>
                <w:b/>
                <w:bCs/>
                <w:color w:val="FF0000"/>
                <w:kern w:val="0"/>
                <w:sz w:val="20"/>
                <w:szCs w:val="20"/>
              </w:rPr>
              <w:t>事業完了日から２週間以内目途</w:t>
            </w:r>
          </w:p>
        </w:tc>
        <w:tc>
          <w:tcPr>
            <w:tcW w:w="8489" w:type="dxa"/>
            <w:shd w:val="clear" w:color="auto" w:fill="auto"/>
          </w:tcPr>
          <w:p w14:paraId="1070C922"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2B729E8"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8900C5B" w14:textId="059ADDBF" w:rsidR="00515938" w:rsidRPr="0012736E"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２．</w:t>
            </w:r>
            <w:r w:rsidRPr="0012736E">
              <w:rPr>
                <w:rFonts w:ascii="游ゴシック" w:eastAsia="游ゴシック" w:hAnsi="游ゴシック" w:cs="ＭＳ Ｐゴシック" w:hint="eastAsia"/>
                <w:b/>
                <w:bCs/>
                <w:kern w:val="0"/>
                <w:sz w:val="20"/>
                <w:szCs w:val="20"/>
                <w:u w:val="single"/>
              </w:rPr>
              <w:t>事業完了報告（実行団体）の</w:t>
            </w:r>
            <w:r>
              <w:rPr>
                <w:rFonts w:ascii="游ゴシック" w:eastAsia="游ゴシック" w:hAnsi="游ゴシック" w:cs="ＭＳ Ｐゴシック" w:hint="eastAsia"/>
                <w:b/>
                <w:bCs/>
                <w:kern w:val="0"/>
                <w:sz w:val="20"/>
                <w:szCs w:val="20"/>
                <w:u w:val="single"/>
              </w:rPr>
              <w:t>作成・確定</w:t>
            </w:r>
          </w:p>
          <w:p w14:paraId="7936F465" w14:textId="387337AD"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システム画面に直接入力またはE</w:t>
            </w:r>
            <w:r>
              <w:rPr>
                <w:rFonts w:ascii="游ゴシック" w:eastAsia="游ゴシック" w:hAnsi="游ゴシック" w:cs="ＭＳ Ｐゴシック"/>
                <w:kern w:val="0"/>
                <w:sz w:val="20"/>
                <w:szCs w:val="20"/>
              </w:rPr>
              <w:t>xcel</w:t>
            </w:r>
            <w:r>
              <w:rPr>
                <w:rFonts w:ascii="游ゴシック" w:eastAsia="游ゴシック" w:hAnsi="游ゴシック" w:cs="ＭＳ Ｐゴシック" w:hint="eastAsia"/>
                <w:kern w:val="0"/>
                <w:sz w:val="20"/>
                <w:szCs w:val="20"/>
              </w:rPr>
              <w:t>出力した様式を用いて作成</w:t>
            </w:r>
          </w:p>
          <w:p w14:paraId="39BD688E" w14:textId="154D0BE3"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資金分配団体との協議・検討の上で内容を最終化</w:t>
            </w:r>
          </w:p>
          <w:p w14:paraId="1433775B" w14:textId="379BD445" w:rsidR="00515938" w:rsidRDefault="00515938" w:rsidP="00515938">
            <w:pPr>
              <w:contextualSpacing/>
              <w:rPr>
                <w:rFonts w:ascii="游ゴシック" w:eastAsia="游ゴシック" w:hAnsi="游ゴシック" w:cs="ＭＳ Ｐゴシック"/>
                <w:kern w:val="0"/>
                <w:sz w:val="20"/>
                <w:szCs w:val="20"/>
              </w:rPr>
            </w:pPr>
          </w:p>
          <w:p w14:paraId="3E3E961C" w14:textId="372BB1BA"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提出期限：資金分配団体ごとに設定された期日</w:t>
            </w:r>
          </w:p>
          <w:p w14:paraId="23D5C2EF" w14:textId="77777777" w:rsidR="00515938" w:rsidRDefault="00515938" w:rsidP="00515938">
            <w:pPr>
              <w:contextualSpacing/>
              <w:rPr>
                <w:rFonts w:ascii="游ゴシック" w:eastAsia="游ゴシック" w:hAnsi="游ゴシック" w:cs="ＭＳ Ｐゴシック"/>
                <w:kern w:val="0"/>
                <w:sz w:val="20"/>
                <w:szCs w:val="20"/>
              </w:rPr>
            </w:pPr>
          </w:p>
          <w:p w14:paraId="3FB6B048" w14:textId="393C7D88" w:rsidR="00515938" w:rsidRPr="009947B9" w:rsidRDefault="00515938" w:rsidP="00515938">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kern w:val="0"/>
                <w:sz w:val="20"/>
                <w:szCs w:val="20"/>
              </w:rPr>
              <w:t>※事業完了報告の内容は非公開項目を除き全項目公開となります。</w:t>
            </w:r>
          </w:p>
          <w:p w14:paraId="69C358F5" w14:textId="10007636" w:rsidR="00515938" w:rsidRPr="00357410" w:rsidRDefault="00515938" w:rsidP="00515938">
            <w:pPr>
              <w:contextualSpacing/>
              <w:rPr>
                <w:rFonts w:ascii="游ゴシック" w:eastAsia="游ゴシック" w:hAnsi="游ゴシック" w:cs="ＭＳ Ｐゴシック"/>
                <w:color w:val="7F7F7F" w:themeColor="text1" w:themeTint="80"/>
                <w:kern w:val="0"/>
                <w:sz w:val="20"/>
                <w:szCs w:val="20"/>
              </w:rPr>
            </w:pPr>
          </w:p>
        </w:tc>
        <w:tc>
          <w:tcPr>
            <w:tcW w:w="8914" w:type="dxa"/>
            <w:shd w:val="clear" w:color="auto" w:fill="auto"/>
          </w:tcPr>
          <w:p w14:paraId="07E3F825" w14:textId="77A8617E" w:rsidR="00515938" w:rsidRPr="0012736E"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事業完了報告（実行団体）の</w:t>
            </w:r>
            <w:r>
              <w:rPr>
                <w:rFonts w:ascii="游ゴシック" w:eastAsia="游ゴシック" w:hAnsi="游ゴシック" w:cs="ＭＳ Ｐゴシック" w:hint="eastAsia"/>
                <w:b/>
                <w:bCs/>
                <w:kern w:val="0"/>
                <w:sz w:val="20"/>
                <w:szCs w:val="20"/>
                <w:u w:val="single"/>
              </w:rPr>
              <w:t>提出期限日の設定</w:t>
            </w:r>
          </w:p>
          <w:p w14:paraId="4FB355F1" w14:textId="29166CD7"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実行団体の提出期限日の設定と連絡</w:t>
            </w:r>
          </w:p>
          <w:p w14:paraId="0F5B7115" w14:textId="77777777" w:rsidR="00515938" w:rsidRDefault="00515938" w:rsidP="00515938">
            <w:pPr>
              <w:contextualSpacing/>
              <w:rPr>
                <w:rFonts w:ascii="游ゴシック" w:eastAsia="游ゴシック" w:hAnsi="游ゴシック" w:cs="ＭＳ Ｐゴシック"/>
                <w:kern w:val="0"/>
                <w:sz w:val="20"/>
                <w:szCs w:val="20"/>
              </w:rPr>
            </w:pPr>
          </w:p>
          <w:p w14:paraId="18FD8C23" w14:textId="6BA7EDB8" w:rsidR="00515938" w:rsidRDefault="00515938" w:rsidP="00515938">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w:t>
            </w:r>
            <w:r w:rsidRPr="001D072A">
              <w:rPr>
                <w:rFonts w:ascii="游ゴシック" w:eastAsia="游ゴシック" w:hAnsi="游ゴシック" w:cs="ＭＳ Ｐゴシック" w:hint="eastAsia"/>
                <w:color w:val="000000" w:themeColor="text1"/>
                <w:kern w:val="0"/>
                <w:sz w:val="20"/>
                <w:szCs w:val="20"/>
              </w:rPr>
              <w:t>資金分配団体</w:t>
            </w:r>
            <w:r w:rsidRPr="001D072A">
              <w:rPr>
                <w:rFonts w:ascii="游ゴシック" w:eastAsia="游ゴシック" w:hAnsi="游ゴシック" w:cs="ＭＳ Ｐゴシック"/>
                <w:color w:val="000000" w:themeColor="text1"/>
                <w:kern w:val="0"/>
                <w:sz w:val="20"/>
                <w:szCs w:val="20"/>
              </w:rPr>
              <w:t>-実行団体資金提供契約書雛型第1</w:t>
            </w:r>
            <w:r w:rsidR="00B13712" w:rsidRPr="001D072A">
              <w:rPr>
                <w:rFonts w:ascii="游ゴシック" w:eastAsia="游ゴシック" w:hAnsi="游ゴシック" w:cs="ＭＳ Ｐゴシック" w:hint="eastAsia"/>
                <w:color w:val="000000" w:themeColor="text1"/>
                <w:kern w:val="0"/>
                <w:sz w:val="20"/>
                <w:szCs w:val="20"/>
              </w:rPr>
              <w:t>8</w:t>
            </w:r>
            <w:r w:rsidRPr="001D072A">
              <w:rPr>
                <w:rFonts w:ascii="游ゴシック" w:eastAsia="游ゴシック" w:hAnsi="游ゴシック" w:cs="ＭＳ Ｐゴシック"/>
                <w:color w:val="000000" w:themeColor="text1"/>
                <w:kern w:val="0"/>
                <w:sz w:val="20"/>
                <w:szCs w:val="20"/>
              </w:rPr>
              <w:t>条1項</w:t>
            </w:r>
            <w:r w:rsidRPr="006D4019">
              <w:rPr>
                <w:rFonts w:ascii="游ゴシック" w:eastAsia="游ゴシック" w:hAnsi="游ゴシック" w:cs="ＭＳ Ｐゴシック" w:hint="eastAsia"/>
                <w:color w:val="000000" w:themeColor="text1"/>
                <w:kern w:val="0"/>
                <w:sz w:val="20"/>
                <w:szCs w:val="20"/>
              </w:rPr>
              <w:t>において、事業完了日から2週間以内目途とされてい</w:t>
            </w:r>
            <w:r>
              <w:rPr>
                <w:rFonts w:ascii="游ゴシック" w:eastAsia="游ゴシック" w:hAnsi="游ゴシック" w:cs="ＭＳ Ｐゴシック" w:hint="eastAsia"/>
                <w:color w:val="000000" w:themeColor="text1"/>
                <w:kern w:val="0"/>
                <w:sz w:val="20"/>
                <w:szCs w:val="20"/>
              </w:rPr>
              <w:t>ます</w:t>
            </w:r>
            <w:r w:rsidRPr="006D4019">
              <w:rPr>
                <w:rFonts w:ascii="游ゴシック" w:eastAsia="游ゴシック" w:hAnsi="游ゴシック" w:cs="ＭＳ Ｐゴシック" w:hint="eastAsia"/>
                <w:color w:val="000000" w:themeColor="text1"/>
                <w:kern w:val="0"/>
                <w:sz w:val="20"/>
                <w:szCs w:val="20"/>
              </w:rPr>
              <w:t>が、資金分配団体の事業完了報告の提出が事業完了日から1か月以内に提出できるように逆算のうえ、実行団体の提出期日は各資金分配団体で設けて実行団体に伝える必要があ</w:t>
            </w:r>
            <w:r>
              <w:rPr>
                <w:rFonts w:ascii="游ゴシック" w:eastAsia="游ゴシック" w:hAnsi="游ゴシック" w:cs="ＭＳ Ｐゴシック" w:hint="eastAsia"/>
                <w:color w:val="000000" w:themeColor="text1"/>
                <w:kern w:val="0"/>
                <w:sz w:val="20"/>
                <w:szCs w:val="20"/>
              </w:rPr>
              <w:t>ります</w:t>
            </w:r>
            <w:r w:rsidRPr="006D4019">
              <w:rPr>
                <w:rFonts w:ascii="游ゴシック" w:eastAsia="游ゴシック" w:hAnsi="游ゴシック" w:cs="ＭＳ Ｐゴシック" w:hint="eastAsia"/>
                <w:color w:val="000000" w:themeColor="text1"/>
                <w:kern w:val="0"/>
                <w:sz w:val="20"/>
                <w:szCs w:val="20"/>
              </w:rPr>
              <w:t>。</w:t>
            </w:r>
          </w:p>
          <w:p w14:paraId="465DE75B" w14:textId="77777777" w:rsidR="00515938" w:rsidRDefault="00515938" w:rsidP="00515938">
            <w:pPr>
              <w:rPr>
                <w:rFonts w:ascii="游ゴシック" w:eastAsia="游ゴシック" w:hAnsi="游ゴシック" w:cs="ＭＳ Ｐゴシック"/>
                <w:color w:val="7F7F7F" w:themeColor="text1" w:themeTint="80"/>
                <w:kern w:val="0"/>
                <w:sz w:val="20"/>
                <w:szCs w:val="20"/>
              </w:rPr>
            </w:pPr>
          </w:p>
          <w:p w14:paraId="44481771" w14:textId="39B3C017" w:rsidR="00515938" w:rsidRPr="0012736E"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３．</w:t>
            </w:r>
            <w:r w:rsidRPr="0012736E">
              <w:rPr>
                <w:rFonts w:ascii="游ゴシック" w:eastAsia="游ゴシック" w:hAnsi="游ゴシック" w:cs="ＭＳ Ｐゴシック" w:hint="eastAsia"/>
                <w:b/>
                <w:bCs/>
                <w:kern w:val="0"/>
                <w:sz w:val="20"/>
                <w:szCs w:val="20"/>
                <w:u w:val="single"/>
              </w:rPr>
              <w:t>事業完了報告（実行団体）の</w:t>
            </w:r>
            <w:r>
              <w:rPr>
                <w:rFonts w:ascii="游ゴシック" w:eastAsia="游ゴシック" w:hAnsi="游ゴシック" w:cs="ＭＳ Ｐゴシック" w:hint="eastAsia"/>
                <w:b/>
                <w:bCs/>
                <w:kern w:val="0"/>
                <w:sz w:val="20"/>
                <w:szCs w:val="20"/>
                <w:u w:val="single"/>
              </w:rPr>
              <w:t>承認</w:t>
            </w:r>
          </w:p>
          <w:p w14:paraId="1CB81582" w14:textId="03720489"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システムにて処理を行う</w:t>
            </w:r>
          </w:p>
          <w:p w14:paraId="6D15AE2D" w14:textId="77777777" w:rsidR="00515938" w:rsidRDefault="00515938" w:rsidP="00515938">
            <w:pPr>
              <w:contextualSpacing/>
              <w:rPr>
                <w:rFonts w:ascii="游ゴシック" w:eastAsia="游ゴシック" w:hAnsi="游ゴシック" w:cs="ＭＳ Ｐゴシック"/>
                <w:kern w:val="0"/>
                <w:sz w:val="20"/>
                <w:szCs w:val="20"/>
              </w:rPr>
            </w:pPr>
          </w:p>
          <w:p w14:paraId="552ADA3B" w14:textId="4824A714"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※システム上で承認されますと、自動的に情報公開サイトに掲出されます。</w:t>
            </w:r>
          </w:p>
          <w:p w14:paraId="06389BF4" w14:textId="32C05EB1" w:rsidR="00515938" w:rsidRPr="0098375C" w:rsidRDefault="00515938" w:rsidP="00515938">
            <w:pPr>
              <w:rPr>
                <w:rFonts w:ascii="游ゴシック" w:eastAsia="游ゴシック" w:hAnsi="游ゴシック" w:cs="ＭＳ Ｐゴシック"/>
                <w:color w:val="7F7F7F" w:themeColor="text1" w:themeTint="80"/>
                <w:kern w:val="0"/>
                <w:sz w:val="20"/>
                <w:szCs w:val="20"/>
              </w:rPr>
            </w:pPr>
          </w:p>
        </w:tc>
        <w:tc>
          <w:tcPr>
            <w:tcW w:w="2126" w:type="dxa"/>
            <w:tcBorders>
              <w:bottom w:val="single" w:sz="4" w:space="0" w:color="auto"/>
            </w:tcBorders>
            <w:shd w:val="clear" w:color="auto" w:fill="auto"/>
          </w:tcPr>
          <w:p w14:paraId="44C3972A" w14:textId="77777777" w:rsidR="00515938" w:rsidRPr="00551B84" w:rsidRDefault="00515938" w:rsidP="00515938">
            <w:pPr>
              <w:snapToGrid w:val="0"/>
              <w:rPr>
                <w:rFonts w:ascii="游ゴシック" w:eastAsia="游ゴシック" w:hAnsi="游ゴシック"/>
                <w:b/>
                <w:bCs/>
                <w:sz w:val="18"/>
                <w:szCs w:val="18"/>
              </w:rPr>
            </w:pPr>
          </w:p>
        </w:tc>
      </w:tr>
      <w:tr w:rsidR="00515938" w:rsidRPr="009312C6" w14:paraId="2267D69C" w14:textId="77777777" w:rsidTr="262E3817">
        <w:trPr>
          <w:trHeight w:val="1381"/>
        </w:trPr>
        <w:tc>
          <w:tcPr>
            <w:tcW w:w="1450" w:type="dxa"/>
            <w:shd w:val="clear" w:color="auto" w:fill="auto"/>
          </w:tcPr>
          <w:p w14:paraId="76575D47" w14:textId="5D68413A" w:rsidR="00515938" w:rsidRDefault="00515938" w:rsidP="00515938">
            <w:pPr>
              <w:rPr>
                <w:rFonts w:ascii="游ゴシック" w:eastAsia="游ゴシック" w:hAnsi="游ゴシック" w:cs="ＭＳ Ｐゴシック"/>
                <w:b/>
                <w:bCs/>
                <w:kern w:val="0"/>
                <w:sz w:val="20"/>
                <w:szCs w:val="20"/>
              </w:rPr>
            </w:pPr>
            <w:r w:rsidRPr="005D7418">
              <w:rPr>
                <w:rFonts w:ascii="游ゴシック" w:eastAsia="游ゴシック" w:hAnsi="游ゴシック" w:cs="ＭＳ Ｐゴシック" w:hint="eastAsia"/>
                <w:b/>
                <w:bCs/>
                <w:kern w:val="0"/>
                <w:sz w:val="20"/>
                <w:szCs w:val="20"/>
              </w:rPr>
              <w:t>事業完了報告</w:t>
            </w:r>
          </w:p>
          <w:p w14:paraId="1B472275" w14:textId="65A73226" w:rsidR="00515938"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（資金分配団体分）</w:t>
            </w:r>
          </w:p>
          <w:p w14:paraId="14C56147" w14:textId="1ABEB855" w:rsidR="00515938" w:rsidRDefault="00515938" w:rsidP="00515938">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w:t>
            </w:r>
            <w:r>
              <w:rPr>
                <w:rFonts w:ascii="游ゴシック" w:eastAsia="游ゴシック" w:hAnsi="游ゴシック" w:cs="ＭＳ Ｐゴシック" w:hint="eastAsia"/>
                <w:b/>
                <w:bCs/>
                <w:color w:val="FF0000"/>
                <w:kern w:val="0"/>
                <w:sz w:val="20"/>
                <w:szCs w:val="20"/>
              </w:rPr>
              <w:t>完了</w:t>
            </w:r>
            <w:r w:rsidRPr="005D7418">
              <w:rPr>
                <w:rFonts w:ascii="游ゴシック" w:eastAsia="游ゴシック" w:hAnsi="游ゴシック" w:cs="ＭＳ Ｐゴシック" w:hint="eastAsia"/>
                <w:b/>
                <w:bCs/>
                <w:color w:val="FF0000"/>
                <w:kern w:val="0"/>
                <w:sz w:val="20"/>
                <w:szCs w:val="20"/>
              </w:rPr>
              <w:t>日から</w:t>
            </w:r>
            <w:r>
              <w:rPr>
                <w:rFonts w:ascii="游ゴシック" w:eastAsia="游ゴシック" w:hAnsi="游ゴシック" w:cs="ＭＳ Ｐゴシック" w:hint="eastAsia"/>
                <w:b/>
                <w:bCs/>
                <w:color w:val="FF0000"/>
                <w:kern w:val="0"/>
                <w:sz w:val="20"/>
                <w:szCs w:val="20"/>
              </w:rPr>
              <w:t>1か月以内</w:t>
            </w:r>
          </w:p>
          <w:p w14:paraId="152DEAC0" w14:textId="68EE3071" w:rsidR="00515938" w:rsidRDefault="00515938" w:rsidP="00515938">
            <w:pPr>
              <w:rPr>
                <w:rFonts w:ascii="游ゴシック" w:eastAsia="游ゴシック" w:hAnsi="游ゴシック" w:cs="ＭＳ Ｐゴシック"/>
                <w:b/>
                <w:bCs/>
                <w:kern w:val="0"/>
                <w:sz w:val="20"/>
                <w:szCs w:val="20"/>
              </w:rPr>
            </w:pPr>
          </w:p>
        </w:tc>
        <w:tc>
          <w:tcPr>
            <w:tcW w:w="8489" w:type="dxa"/>
            <w:shd w:val="clear" w:color="auto" w:fill="auto"/>
          </w:tcPr>
          <w:p w14:paraId="1D93881E" w14:textId="77777777" w:rsidR="00515938" w:rsidRPr="009312C6" w:rsidRDefault="00515938" w:rsidP="00515938">
            <w:pPr>
              <w:rPr>
                <w:rFonts w:ascii="游ゴシック" w:eastAsia="游ゴシック" w:hAnsi="游ゴシック" w:cs="ＭＳ Ｐゴシック"/>
                <w:b/>
                <w:bCs/>
                <w:kern w:val="0"/>
                <w:sz w:val="20"/>
                <w:szCs w:val="20"/>
              </w:rPr>
            </w:pPr>
          </w:p>
        </w:tc>
        <w:tc>
          <w:tcPr>
            <w:tcW w:w="8914" w:type="dxa"/>
            <w:shd w:val="clear" w:color="auto" w:fill="auto"/>
          </w:tcPr>
          <w:p w14:paraId="0D76164E" w14:textId="5D257B87" w:rsidR="00515938" w:rsidRPr="0012736E" w:rsidRDefault="00515938" w:rsidP="00515938">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Pr="0012736E">
              <w:rPr>
                <w:rFonts w:ascii="游ゴシック" w:eastAsia="游ゴシック" w:hAnsi="游ゴシック" w:cs="ＭＳ Ｐゴシック" w:hint="eastAsia"/>
                <w:b/>
                <w:bCs/>
                <w:kern w:val="0"/>
                <w:sz w:val="20"/>
                <w:szCs w:val="20"/>
                <w:u w:val="single"/>
              </w:rPr>
              <w:t>事業完了報告（資金分配団体）の</w:t>
            </w:r>
            <w:r>
              <w:rPr>
                <w:rFonts w:ascii="游ゴシック" w:eastAsia="游ゴシック" w:hAnsi="游ゴシック" w:cs="ＭＳ Ｐゴシック" w:hint="eastAsia"/>
                <w:b/>
                <w:bCs/>
                <w:kern w:val="0"/>
                <w:sz w:val="20"/>
                <w:szCs w:val="20"/>
                <w:u w:val="single"/>
              </w:rPr>
              <w:t>作成・確定</w:t>
            </w:r>
          </w:p>
          <w:p w14:paraId="39B99EB8" w14:textId="77777777"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システム画面に直接入力またはE</w:t>
            </w:r>
            <w:r>
              <w:rPr>
                <w:rFonts w:ascii="游ゴシック" w:eastAsia="游ゴシック" w:hAnsi="游ゴシック" w:cs="ＭＳ Ｐゴシック"/>
                <w:kern w:val="0"/>
                <w:sz w:val="20"/>
                <w:szCs w:val="20"/>
              </w:rPr>
              <w:t>xcel</w:t>
            </w:r>
            <w:r>
              <w:rPr>
                <w:rFonts w:ascii="游ゴシック" w:eastAsia="游ゴシック" w:hAnsi="游ゴシック" w:cs="ＭＳ Ｐゴシック" w:hint="eastAsia"/>
                <w:kern w:val="0"/>
                <w:sz w:val="20"/>
                <w:szCs w:val="20"/>
              </w:rPr>
              <w:t>出力した様式を用いて作成</w:t>
            </w:r>
          </w:p>
          <w:p w14:paraId="1133D6FC" w14:textId="6B7B97C8" w:rsidR="00515938" w:rsidRDefault="00515938" w:rsidP="00515938">
            <w:pPr>
              <w:contextualSpacing/>
              <w:rPr>
                <w:rFonts w:ascii="游ゴシック" w:eastAsia="游ゴシック" w:hAnsi="游ゴシック" w:cs="ＭＳ Ｐゴシック"/>
                <w:kern w:val="0"/>
                <w:sz w:val="20"/>
                <w:szCs w:val="20"/>
                <w:highlight w:val="yellow"/>
              </w:rPr>
            </w:pPr>
            <w:r>
              <w:rPr>
                <w:rFonts w:ascii="游ゴシック" w:eastAsia="游ゴシック" w:hAnsi="游ゴシック" w:cs="ＭＳ Ｐゴシック" w:hint="eastAsia"/>
                <w:kern w:val="0"/>
                <w:sz w:val="20"/>
                <w:szCs w:val="20"/>
              </w:rPr>
              <w:t>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との協議・検討の上で内容を最終化</w:t>
            </w:r>
          </w:p>
          <w:p w14:paraId="35639304" w14:textId="77777777" w:rsidR="00515938" w:rsidRPr="00124B29" w:rsidRDefault="00515938" w:rsidP="00515938">
            <w:pPr>
              <w:contextualSpacing/>
              <w:rPr>
                <w:rFonts w:ascii="游ゴシック" w:eastAsia="游ゴシック" w:hAnsi="游ゴシック" w:cs="ＭＳ Ｐゴシック"/>
                <w:kern w:val="0"/>
                <w:sz w:val="20"/>
                <w:szCs w:val="20"/>
                <w:highlight w:val="yellow"/>
              </w:rPr>
            </w:pPr>
          </w:p>
          <w:p w14:paraId="76B56F96" w14:textId="382EB122" w:rsidR="00515938" w:rsidRDefault="00515938" w:rsidP="00515938">
            <w:pPr>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期限：</w:t>
            </w:r>
            <w:r w:rsidRPr="00551B84">
              <w:rPr>
                <w:rFonts w:ascii="游ゴシック" w:eastAsia="游ゴシック" w:hAnsi="游ゴシック" w:cs="ＭＳ Ｐゴシック"/>
                <w:kern w:val="0"/>
                <w:sz w:val="20"/>
                <w:szCs w:val="20"/>
              </w:rPr>
              <w:t xml:space="preserve"> </w:t>
            </w:r>
            <w:r w:rsidRPr="00551B84">
              <w:rPr>
                <w:rFonts w:ascii="游ゴシック" w:eastAsia="游ゴシック" w:hAnsi="游ゴシック" w:cs="ＭＳ Ｐゴシック" w:hint="eastAsia"/>
                <w:kern w:val="0"/>
                <w:sz w:val="20"/>
                <w:szCs w:val="20"/>
              </w:rPr>
              <w:t>事業</w:t>
            </w:r>
            <w:r>
              <w:rPr>
                <w:rFonts w:ascii="游ゴシック" w:eastAsia="游ゴシック" w:hAnsi="游ゴシック" w:cs="ＭＳ Ｐゴシック" w:hint="eastAsia"/>
                <w:kern w:val="0"/>
                <w:sz w:val="20"/>
                <w:szCs w:val="20"/>
              </w:rPr>
              <w:t>完了</w:t>
            </w:r>
            <w:r w:rsidRPr="00551B84">
              <w:rPr>
                <w:rFonts w:ascii="游ゴシック" w:eastAsia="游ゴシック" w:hAnsi="游ゴシック" w:cs="ＭＳ Ｐゴシック" w:hint="eastAsia"/>
                <w:kern w:val="0"/>
                <w:sz w:val="20"/>
                <w:szCs w:val="20"/>
              </w:rPr>
              <w:t>日から１か月以内</w:t>
            </w:r>
          </w:p>
          <w:p w14:paraId="3FD99B80" w14:textId="5D5B44D3" w:rsidR="00515938" w:rsidRPr="00CB78A9" w:rsidRDefault="00515938" w:rsidP="00515938">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1A2F449C" w14:textId="1CF8129E" w:rsidR="00515938" w:rsidRPr="00551B84" w:rsidRDefault="00515938" w:rsidP="00515938">
            <w:pPr>
              <w:snapToGrid w:val="0"/>
              <w:rPr>
                <w:rFonts w:ascii="游ゴシック" w:eastAsia="游ゴシック" w:hAnsi="游ゴシック"/>
                <w:b/>
                <w:bCs/>
                <w:sz w:val="18"/>
                <w:szCs w:val="18"/>
              </w:rPr>
            </w:pPr>
          </w:p>
        </w:tc>
      </w:tr>
      <w:tr w:rsidR="00515938" w:rsidRPr="009312C6" w14:paraId="00D8F760" w14:textId="77777777" w:rsidTr="262E3817">
        <w:trPr>
          <w:trHeight w:val="330"/>
        </w:trPr>
        <w:tc>
          <w:tcPr>
            <w:tcW w:w="1450" w:type="dxa"/>
            <w:shd w:val="clear" w:color="auto" w:fill="FFFFFF" w:themeFill="background1"/>
          </w:tcPr>
          <w:p w14:paraId="31A458F8" w14:textId="77777777" w:rsidR="00515938"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資金計画の見直し（適宜）</w:t>
            </w:r>
          </w:p>
          <w:p w14:paraId="4AF3AC41" w14:textId="35F67660" w:rsidR="00515938" w:rsidRPr="00E41466" w:rsidRDefault="00515938" w:rsidP="00515938">
            <w:pPr>
              <w:rPr>
                <w:rFonts w:ascii="游ゴシック" w:eastAsia="游ゴシック" w:hAnsi="游ゴシック" w:cs="ＭＳ Ｐゴシック"/>
                <w:b/>
                <w:bCs/>
                <w:kern w:val="0"/>
                <w:sz w:val="20"/>
                <w:szCs w:val="20"/>
              </w:rPr>
            </w:pPr>
            <w:r w:rsidRPr="00551B84">
              <w:rPr>
                <w:rFonts w:ascii="游ゴシック" w:eastAsia="游ゴシック" w:hAnsi="游ゴシック" w:cs="ＭＳ Ｐゴシック" w:hint="eastAsia"/>
                <w:b/>
                <w:bCs/>
                <w:color w:val="FF0000"/>
                <w:kern w:val="0"/>
                <w:sz w:val="20"/>
                <w:szCs w:val="20"/>
              </w:rPr>
              <w:t>事業終了前</w:t>
            </w:r>
          </w:p>
        </w:tc>
        <w:tc>
          <w:tcPr>
            <w:tcW w:w="8489" w:type="dxa"/>
            <w:shd w:val="clear" w:color="auto" w:fill="FFFFFF" w:themeFill="background1"/>
          </w:tcPr>
          <w:p w14:paraId="0BD59D99" w14:textId="5E95A1F0" w:rsidR="00515938"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b/>
                <w:bCs/>
                <w:kern w:val="0"/>
                <w:sz w:val="20"/>
                <w:szCs w:val="20"/>
                <w:u w:val="single"/>
              </w:rPr>
              <w:t>１．科目間流用状況の確認</w:t>
            </w:r>
          </w:p>
          <w:p w14:paraId="04BA2E2C" w14:textId="2D725871" w:rsidR="00515938"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目的区分毎に科目間流用状況を確認。</w:t>
            </w:r>
          </w:p>
          <w:p w14:paraId="1E4D80D3" w14:textId="6D4F6C23" w:rsidR="00515938" w:rsidRPr="00551B84" w:rsidRDefault="00515938" w:rsidP="00515938">
            <w:pPr>
              <w:contextualSpacing/>
              <w:rPr>
                <w:rFonts w:ascii="游ゴシック" w:eastAsia="游ゴシック" w:hAnsi="游ゴシック" w:cs="ＭＳ Ｐゴシック"/>
                <w:kern w:val="0"/>
                <w:sz w:val="20"/>
                <w:szCs w:val="20"/>
              </w:rPr>
            </w:pPr>
            <w:r w:rsidRPr="000E1569">
              <w:rPr>
                <w:rFonts w:ascii="游ゴシック" w:eastAsia="游ゴシック" w:hAnsi="游ゴシック" w:cs="ＭＳ Ｐゴシック" w:hint="eastAsia"/>
                <w:kern w:val="0"/>
                <w:sz w:val="20"/>
                <w:szCs w:val="20"/>
              </w:rPr>
              <w:t>＊</w:t>
            </w:r>
            <w:r w:rsidRPr="00551B84">
              <w:rPr>
                <w:rFonts w:ascii="游ゴシック" w:eastAsia="游ゴシック" w:hAnsi="游ゴシック" w:cs="ＭＳ Ｐゴシック" w:hint="eastAsia"/>
                <w:kern w:val="0"/>
                <w:sz w:val="20"/>
                <w:szCs w:val="20"/>
              </w:rPr>
              <w:t>「経費集計表」で確認</w:t>
            </w:r>
            <w:r>
              <w:rPr>
                <w:rFonts w:ascii="游ゴシック" w:eastAsia="游ゴシック" w:hAnsi="游ゴシック" w:cs="ＭＳ Ｐゴシック" w:hint="eastAsia"/>
                <w:kern w:val="0"/>
                <w:sz w:val="20"/>
                <w:szCs w:val="20"/>
              </w:rPr>
              <w:t>できます</w:t>
            </w:r>
            <w:r w:rsidRPr="00551B84">
              <w:rPr>
                <w:rFonts w:ascii="游ゴシック" w:eastAsia="游ゴシック" w:hAnsi="游ゴシック" w:cs="ＭＳ Ｐゴシック" w:hint="eastAsia"/>
                <w:kern w:val="0"/>
                <w:sz w:val="20"/>
                <w:szCs w:val="20"/>
              </w:rPr>
              <w:t>。</w:t>
            </w:r>
          </w:p>
          <w:p w14:paraId="290E7386"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0CA78F79"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２．資金計画の見直し（適宜）</w:t>
            </w:r>
          </w:p>
          <w:p w14:paraId="520401F8" w14:textId="2F3C30BF"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科目間流用の規定に抵触する場合、該当金額は助成対象外となることを踏まえ、適宜、資金計画を見直す。別紙変更は事業終了日よりも前に完了する必要</w:t>
            </w:r>
            <w:r>
              <w:rPr>
                <w:rFonts w:ascii="游ゴシック" w:eastAsia="游ゴシック" w:hAnsi="游ゴシック" w:cs="ＭＳ Ｐゴシック" w:hint="eastAsia"/>
                <w:kern w:val="0"/>
                <w:sz w:val="20"/>
                <w:szCs w:val="20"/>
              </w:rPr>
              <w:t>あり</w:t>
            </w:r>
            <w:r w:rsidRPr="00551B84">
              <w:rPr>
                <w:rFonts w:ascii="游ゴシック" w:eastAsia="游ゴシック" w:hAnsi="游ゴシック" w:cs="ＭＳ Ｐゴシック" w:hint="eastAsia"/>
                <w:kern w:val="0"/>
                <w:sz w:val="20"/>
                <w:szCs w:val="20"/>
              </w:rPr>
              <w:t>。</w:t>
            </w:r>
          </w:p>
          <w:p w14:paraId="012424D7" w14:textId="60085438" w:rsidR="00515938" w:rsidRPr="00551B84" w:rsidRDefault="00515938" w:rsidP="00515938">
            <w:pPr>
              <w:contextualSpacing/>
              <w:rPr>
                <w:rFonts w:ascii="游ゴシック" w:eastAsia="游ゴシック" w:hAnsi="游ゴシック" w:cs="ＭＳ Ｐゴシック"/>
                <w:kern w:val="0"/>
                <w:sz w:val="20"/>
                <w:szCs w:val="20"/>
                <w:highlight w:val="lightGray"/>
              </w:rPr>
            </w:pPr>
            <w:r w:rsidRPr="00551B84">
              <w:rPr>
                <w:rFonts w:ascii="游ゴシック" w:eastAsia="游ゴシック" w:hAnsi="游ゴシック" w:cs="ＭＳ Ｐゴシック" w:hint="eastAsia"/>
                <w:kern w:val="0"/>
                <w:sz w:val="20"/>
                <w:szCs w:val="20"/>
              </w:rPr>
              <w:t>＊科目間流用の規定内容は、</w:t>
            </w:r>
            <w:r w:rsidRPr="00336AAF">
              <w:rPr>
                <w:rFonts w:ascii="游ゴシック" w:eastAsia="游ゴシック" w:hAnsi="游ゴシック" w:cs="ＭＳ Ｐゴシック" w:hint="eastAsia"/>
                <w:kern w:val="0"/>
                <w:sz w:val="20"/>
                <w:szCs w:val="20"/>
              </w:rPr>
              <w:t>資金提供契約第</w:t>
            </w:r>
            <w:r w:rsidR="0019521B" w:rsidRPr="00336AAF">
              <w:rPr>
                <w:rFonts w:ascii="游ゴシック" w:eastAsia="游ゴシック" w:hAnsi="游ゴシック" w:cs="ＭＳ Ｐゴシック" w:hint="eastAsia"/>
                <w:kern w:val="0"/>
                <w:sz w:val="20"/>
                <w:szCs w:val="20"/>
              </w:rPr>
              <w:t>12</w:t>
            </w:r>
            <w:r w:rsidRPr="00336AAF">
              <w:rPr>
                <w:rFonts w:ascii="游ゴシック" w:eastAsia="游ゴシック" w:hAnsi="游ゴシック" w:cs="ＭＳ Ｐゴシック"/>
                <w:kern w:val="0"/>
                <w:sz w:val="20"/>
                <w:szCs w:val="20"/>
              </w:rPr>
              <w:t>条、精算の手引き1-4</w:t>
            </w:r>
            <w:r w:rsidRPr="00551B84">
              <w:rPr>
                <w:rFonts w:ascii="游ゴシック" w:eastAsia="游ゴシック" w:hAnsi="游ゴシック" w:cs="ＭＳ Ｐゴシック" w:hint="eastAsia"/>
                <w:kern w:val="0"/>
                <w:sz w:val="20"/>
                <w:szCs w:val="20"/>
              </w:rPr>
              <w:t>をご確認ください。</w:t>
            </w:r>
          </w:p>
        </w:tc>
        <w:tc>
          <w:tcPr>
            <w:tcW w:w="8914" w:type="dxa"/>
            <w:shd w:val="clear" w:color="auto" w:fill="FFFFFF" w:themeFill="background1"/>
          </w:tcPr>
          <w:p w14:paraId="43DE191D"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１．科目間流用状況の確認</w:t>
            </w:r>
          </w:p>
          <w:p w14:paraId="0A9B8BAA" w14:textId="3326D6DF" w:rsidR="00515938"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目的区分毎に科目間流用状況を確認。</w:t>
            </w:r>
          </w:p>
          <w:p w14:paraId="3A7637F1" w14:textId="1F19B701" w:rsidR="00515938" w:rsidRPr="00551B84" w:rsidRDefault="00515938" w:rsidP="00515938">
            <w:pPr>
              <w:contextualSpacing/>
              <w:rPr>
                <w:rFonts w:ascii="游ゴシック" w:eastAsia="游ゴシック" w:hAnsi="游ゴシック" w:cs="ＭＳ Ｐゴシック"/>
                <w:kern w:val="0"/>
                <w:sz w:val="20"/>
                <w:szCs w:val="20"/>
              </w:rPr>
            </w:pPr>
            <w:r w:rsidRPr="000E1569">
              <w:rPr>
                <w:rFonts w:ascii="游ゴシック" w:eastAsia="游ゴシック" w:hAnsi="游ゴシック" w:cs="ＭＳ Ｐゴシック" w:hint="eastAsia"/>
                <w:kern w:val="0"/>
                <w:sz w:val="20"/>
                <w:szCs w:val="20"/>
              </w:rPr>
              <w:t>＊</w:t>
            </w:r>
            <w:r w:rsidRPr="00551B84">
              <w:rPr>
                <w:rFonts w:ascii="游ゴシック" w:eastAsia="游ゴシック" w:hAnsi="游ゴシック" w:cs="ＭＳ Ｐゴシック" w:hint="eastAsia"/>
                <w:kern w:val="0"/>
                <w:sz w:val="20"/>
                <w:szCs w:val="20"/>
              </w:rPr>
              <w:t>「経費集計表」で確認</w:t>
            </w:r>
            <w:r>
              <w:rPr>
                <w:rFonts w:ascii="游ゴシック" w:eastAsia="游ゴシック" w:hAnsi="游ゴシック" w:cs="ＭＳ Ｐゴシック" w:hint="eastAsia"/>
                <w:kern w:val="0"/>
                <w:sz w:val="20"/>
                <w:szCs w:val="20"/>
              </w:rPr>
              <w:t>できます。</w:t>
            </w:r>
          </w:p>
          <w:p w14:paraId="644CDA30"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735B41C5"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２．資金計画の見直し（適宜）</w:t>
            </w:r>
          </w:p>
          <w:p w14:paraId="0EF716B5" w14:textId="4C3BF585"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科目間流用の規定に抵触する場合、該当金額は助成対象外となることを踏まえ、適宜、資金計画を見直す。別紙変更は事業終了日よりも前に完了する必要</w:t>
            </w:r>
            <w:r>
              <w:rPr>
                <w:rFonts w:ascii="游ゴシック" w:eastAsia="游ゴシック" w:hAnsi="游ゴシック" w:cs="ＭＳ Ｐゴシック" w:hint="eastAsia"/>
                <w:kern w:val="0"/>
                <w:sz w:val="20"/>
                <w:szCs w:val="20"/>
              </w:rPr>
              <w:t>あり</w:t>
            </w:r>
            <w:r w:rsidRPr="00551B84">
              <w:rPr>
                <w:rFonts w:ascii="游ゴシック" w:eastAsia="游ゴシック" w:hAnsi="游ゴシック" w:cs="ＭＳ Ｐゴシック" w:hint="eastAsia"/>
                <w:kern w:val="0"/>
                <w:sz w:val="20"/>
                <w:szCs w:val="20"/>
              </w:rPr>
              <w:t>。</w:t>
            </w:r>
          </w:p>
          <w:p w14:paraId="736DF722" w14:textId="497AE4C6" w:rsidR="00515938" w:rsidRDefault="00515938" w:rsidP="00515938">
            <w:pPr>
              <w:jc w:val="both"/>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＊科目間流用の規定内容は</w:t>
            </w:r>
            <w:r w:rsidRPr="00336AAF">
              <w:rPr>
                <w:rFonts w:ascii="游ゴシック" w:eastAsia="游ゴシック" w:hAnsi="游ゴシック" w:cs="ＭＳ Ｐゴシック" w:hint="eastAsia"/>
                <w:kern w:val="0"/>
                <w:sz w:val="20"/>
                <w:szCs w:val="20"/>
              </w:rPr>
              <w:t>、資金提供契約第</w:t>
            </w:r>
            <w:r w:rsidRPr="00336AAF">
              <w:rPr>
                <w:rFonts w:ascii="游ゴシック" w:eastAsia="游ゴシック" w:hAnsi="游ゴシック" w:cs="ＭＳ Ｐゴシック"/>
                <w:kern w:val="0"/>
                <w:sz w:val="20"/>
                <w:szCs w:val="20"/>
              </w:rPr>
              <w:t>1</w:t>
            </w:r>
            <w:r w:rsidR="0019521B" w:rsidRPr="00336AAF">
              <w:rPr>
                <w:rFonts w:ascii="游ゴシック" w:eastAsia="游ゴシック" w:hAnsi="游ゴシック" w:cs="ＭＳ Ｐゴシック" w:hint="eastAsia"/>
                <w:kern w:val="0"/>
                <w:sz w:val="20"/>
                <w:szCs w:val="20"/>
              </w:rPr>
              <w:t>3</w:t>
            </w:r>
            <w:r w:rsidRPr="00336AAF">
              <w:rPr>
                <w:rFonts w:ascii="游ゴシック" w:eastAsia="游ゴシック" w:hAnsi="游ゴシック" w:cs="ＭＳ Ｐゴシック" w:hint="eastAsia"/>
                <w:kern w:val="0"/>
                <w:sz w:val="20"/>
                <w:szCs w:val="20"/>
              </w:rPr>
              <w:t>条、精算の手引き</w:t>
            </w:r>
            <w:r w:rsidRPr="00336AAF">
              <w:rPr>
                <w:rFonts w:ascii="游ゴシック" w:eastAsia="游ゴシック" w:hAnsi="游ゴシック" w:cs="ＭＳ Ｐゴシック"/>
                <w:kern w:val="0"/>
                <w:sz w:val="20"/>
                <w:szCs w:val="20"/>
              </w:rPr>
              <w:t>1-4</w:t>
            </w:r>
            <w:r w:rsidRPr="00551B84">
              <w:rPr>
                <w:rFonts w:ascii="游ゴシック" w:eastAsia="游ゴシック" w:hAnsi="游ゴシック" w:cs="ＭＳ Ｐゴシック" w:hint="eastAsia"/>
                <w:kern w:val="0"/>
                <w:sz w:val="20"/>
                <w:szCs w:val="20"/>
              </w:rPr>
              <w:t>をご確認ください。</w:t>
            </w:r>
          </w:p>
          <w:p w14:paraId="62A5FCCF" w14:textId="5D13433D" w:rsidR="00515938" w:rsidRPr="00931A93" w:rsidRDefault="00515938" w:rsidP="00515938">
            <w:pPr>
              <w:jc w:val="both"/>
              <w:rPr>
                <w:rFonts w:ascii="游ゴシック" w:eastAsia="游ゴシック" w:hAnsi="游ゴシック" w:cs="ＭＳ Ｐゴシック"/>
                <w:kern w:val="0"/>
                <w:sz w:val="20"/>
                <w:szCs w:val="20"/>
              </w:rPr>
            </w:pPr>
          </w:p>
        </w:tc>
        <w:tc>
          <w:tcPr>
            <w:tcW w:w="2126" w:type="dxa"/>
            <w:tcBorders>
              <w:top w:val="single" w:sz="4" w:space="0" w:color="auto"/>
            </w:tcBorders>
            <w:shd w:val="clear" w:color="auto" w:fill="auto"/>
          </w:tcPr>
          <w:p w14:paraId="14BDF3DF" w14:textId="1534CBED" w:rsidR="00515938" w:rsidRPr="00551B84" w:rsidRDefault="00515938" w:rsidP="00515938">
            <w:pPr>
              <w:snapToGrid w:val="0"/>
              <w:rPr>
                <w:rFonts w:ascii="游ゴシック" w:eastAsia="游ゴシック" w:hAnsi="游ゴシック"/>
                <w:sz w:val="18"/>
                <w:szCs w:val="18"/>
              </w:rPr>
            </w:pPr>
            <w:r w:rsidRPr="00035FD7">
              <w:rPr>
                <w:rFonts w:ascii="游ゴシック" w:eastAsia="游ゴシック" w:hAnsi="游ゴシック" w:hint="eastAsia"/>
                <w:sz w:val="18"/>
                <w:szCs w:val="18"/>
              </w:rPr>
              <w:t>■</w:t>
            </w:r>
            <w:hyperlink r:id="rId24" w:history="1">
              <w:r w:rsidRPr="00035FD7">
                <w:rPr>
                  <w:rStyle w:val="ab"/>
                  <w:rFonts w:ascii="游ゴシック" w:eastAsia="游ゴシック" w:hAnsi="游ゴシック" w:hint="eastAsia"/>
                  <w:sz w:val="18"/>
                  <w:szCs w:val="18"/>
                </w:rPr>
                <w:t>実行団体向け精算の手引き</w:t>
              </w:r>
            </w:hyperlink>
          </w:p>
          <w:p w14:paraId="0C09B1E7" w14:textId="77777777" w:rsidR="00515938" w:rsidRPr="00551B84" w:rsidRDefault="00515938" w:rsidP="00515938">
            <w:pPr>
              <w:snapToGrid w:val="0"/>
              <w:rPr>
                <w:rFonts w:ascii="游ゴシック" w:eastAsia="游ゴシック" w:hAnsi="游ゴシック"/>
                <w:sz w:val="18"/>
                <w:szCs w:val="18"/>
              </w:rPr>
            </w:pPr>
          </w:p>
          <w:p w14:paraId="0651EA36" w14:textId="7B9033D7" w:rsidR="00515938" w:rsidRPr="00551B84" w:rsidRDefault="00515938" w:rsidP="00515938">
            <w:pPr>
              <w:snapToGrid w:val="0"/>
              <w:rPr>
                <w:rFonts w:ascii="游ゴシック" w:eastAsia="游ゴシック" w:hAnsi="游ゴシック" w:cs="ＭＳ Ｐゴシック"/>
                <w:kern w:val="0"/>
                <w:sz w:val="18"/>
                <w:szCs w:val="18"/>
              </w:rPr>
            </w:pPr>
            <w:r w:rsidRPr="00551B84">
              <w:rPr>
                <w:rFonts w:ascii="游ゴシック" w:eastAsia="游ゴシック" w:hAnsi="游ゴシック" w:cs="ＭＳ Ｐゴシック" w:hint="eastAsia"/>
                <w:kern w:val="0"/>
                <w:sz w:val="18"/>
                <w:szCs w:val="18"/>
              </w:rPr>
              <w:t>■</w:t>
            </w:r>
            <w:hyperlink r:id="rId25" w:history="1">
              <w:r w:rsidRPr="00551B84">
                <w:rPr>
                  <w:rStyle w:val="ab"/>
                  <w:rFonts w:ascii="游ゴシック" w:eastAsia="游ゴシック" w:hAnsi="游ゴシック" w:cs="ＭＳ Ｐゴシック" w:hint="eastAsia"/>
                  <w:kern w:val="0"/>
                  <w:sz w:val="18"/>
                  <w:szCs w:val="18"/>
                </w:rPr>
                <w:t>資金分配団体用精算の手引き</w:t>
              </w:r>
            </w:hyperlink>
          </w:p>
          <w:p w14:paraId="290ACA7F" w14:textId="77777777" w:rsidR="00515938" w:rsidRPr="00035FD7" w:rsidRDefault="00515938" w:rsidP="00515938">
            <w:pPr>
              <w:snapToGrid w:val="0"/>
              <w:rPr>
                <w:rFonts w:ascii="游ゴシック" w:eastAsia="游ゴシック" w:hAnsi="游ゴシック"/>
                <w:sz w:val="18"/>
                <w:szCs w:val="18"/>
              </w:rPr>
            </w:pPr>
          </w:p>
          <w:p w14:paraId="7AE1696A" w14:textId="4A00B02C" w:rsidR="00515938" w:rsidRPr="00035FD7" w:rsidRDefault="00515938" w:rsidP="00515938">
            <w:pPr>
              <w:snapToGrid w:val="0"/>
              <w:rPr>
                <w:rStyle w:val="ab"/>
                <w:rFonts w:ascii="游ゴシック" w:eastAsia="游ゴシック" w:hAnsi="游ゴシック"/>
                <w:sz w:val="18"/>
                <w:szCs w:val="18"/>
              </w:rPr>
            </w:pPr>
            <w:r w:rsidRPr="00035FD7">
              <w:rPr>
                <w:rFonts w:ascii="游ゴシック" w:eastAsia="游ゴシック" w:hAnsi="游ゴシック" w:hint="eastAsia"/>
                <w:sz w:val="18"/>
                <w:szCs w:val="18"/>
              </w:rPr>
              <w:t>■</w:t>
            </w:r>
            <w:r w:rsidRPr="00035FD7">
              <w:rPr>
                <w:rFonts w:ascii="游ゴシック" w:eastAsia="游ゴシック" w:hAnsi="游ゴシック"/>
                <w:sz w:val="18"/>
                <w:szCs w:val="18"/>
              </w:rPr>
              <w:fldChar w:fldCharType="begin"/>
            </w:r>
            <w:r w:rsidRPr="00035FD7">
              <w:rPr>
                <w:rFonts w:ascii="游ゴシック" w:eastAsia="游ゴシック" w:hAnsi="游ゴシック" w:hint="eastAsia"/>
                <w:sz w:val="18"/>
                <w:szCs w:val="18"/>
              </w:rPr>
              <w:instrText>HYPERLINK "https://grantsys.janpia.or.jp/imart/menu/common/menu_sender/8grpquo1qwi29v2"</w:instrText>
            </w:r>
            <w:r w:rsidRPr="00035FD7">
              <w:rPr>
                <w:rFonts w:ascii="游ゴシック" w:eastAsia="游ゴシック" w:hAnsi="游ゴシック"/>
                <w:sz w:val="18"/>
                <w:szCs w:val="18"/>
              </w:rPr>
            </w:r>
            <w:r w:rsidRPr="00035FD7">
              <w:rPr>
                <w:rFonts w:ascii="游ゴシック" w:eastAsia="游ゴシック" w:hAnsi="游ゴシック"/>
                <w:sz w:val="18"/>
                <w:szCs w:val="18"/>
              </w:rPr>
              <w:fldChar w:fldCharType="separate"/>
            </w:r>
            <w:r w:rsidRPr="00035FD7">
              <w:rPr>
                <w:rStyle w:val="ab"/>
                <w:rFonts w:ascii="游ゴシック" w:eastAsia="游ゴシック" w:hAnsi="游ゴシック" w:hint="eastAsia"/>
                <w:sz w:val="18"/>
                <w:szCs w:val="18"/>
              </w:rPr>
              <w:t>契約書別紙・団体情</w:t>
            </w:r>
          </w:p>
          <w:p w14:paraId="3495FE1F" w14:textId="77777777" w:rsidR="00515938" w:rsidRPr="00035FD7" w:rsidRDefault="00515938" w:rsidP="00515938">
            <w:pPr>
              <w:snapToGrid w:val="0"/>
              <w:rPr>
                <w:rStyle w:val="ab"/>
                <w:rFonts w:ascii="游ゴシック" w:eastAsia="游ゴシック" w:hAnsi="游ゴシック"/>
                <w:sz w:val="18"/>
                <w:szCs w:val="18"/>
              </w:rPr>
            </w:pPr>
            <w:r w:rsidRPr="00035FD7">
              <w:rPr>
                <w:rStyle w:val="ab"/>
                <w:rFonts w:ascii="游ゴシック" w:eastAsia="游ゴシック" w:hAnsi="游ゴシック" w:hint="eastAsia"/>
                <w:sz w:val="18"/>
                <w:szCs w:val="18"/>
              </w:rPr>
              <w:t>報変更手続き（実行団</w:t>
            </w:r>
          </w:p>
          <w:p w14:paraId="3BB1520C" w14:textId="447B2863" w:rsidR="00515938" w:rsidRPr="00035FD7" w:rsidRDefault="00515938" w:rsidP="00515938">
            <w:pPr>
              <w:snapToGrid w:val="0"/>
              <w:rPr>
                <w:rFonts w:ascii="游ゴシック" w:eastAsia="游ゴシック" w:hAnsi="游ゴシック"/>
                <w:sz w:val="18"/>
                <w:szCs w:val="18"/>
              </w:rPr>
            </w:pPr>
            <w:r w:rsidRPr="00035FD7">
              <w:rPr>
                <w:rStyle w:val="ab"/>
                <w:rFonts w:ascii="游ゴシック" w:eastAsia="游ゴシック" w:hAnsi="游ゴシック" w:hint="eastAsia"/>
                <w:sz w:val="18"/>
                <w:szCs w:val="18"/>
              </w:rPr>
              <w:t>体向け）</w:t>
            </w:r>
            <w:r w:rsidRPr="00035FD7">
              <w:rPr>
                <w:rFonts w:ascii="游ゴシック" w:eastAsia="游ゴシック" w:hAnsi="游ゴシック"/>
                <w:sz w:val="18"/>
                <w:szCs w:val="18"/>
              </w:rPr>
              <w:fldChar w:fldCharType="end"/>
            </w:r>
            <w:r w:rsidRPr="00035FD7">
              <w:rPr>
                <w:rFonts w:ascii="游ゴシック" w:eastAsia="游ゴシック" w:hAnsi="游ゴシック"/>
                <w:sz w:val="18"/>
                <w:szCs w:val="18"/>
              </w:rPr>
              <w:cr/>
            </w:r>
          </w:p>
          <w:p w14:paraId="6C5583BB" w14:textId="7FE24D0A" w:rsidR="00515938" w:rsidRPr="00035FD7" w:rsidRDefault="00515938" w:rsidP="00515938">
            <w:pPr>
              <w:snapToGrid w:val="0"/>
              <w:rPr>
                <w:rStyle w:val="ab"/>
                <w:rFonts w:ascii="游ゴシック" w:eastAsia="游ゴシック" w:hAnsi="游ゴシック"/>
                <w:sz w:val="18"/>
                <w:szCs w:val="18"/>
              </w:rPr>
            </w:pPr>
            <w:r w:rsidRPr="00035FD7">
              <w:rPr>
                <w:rFonts w:ascii="游ゴシック" w:eastAsia="游ゴシック" w:hAnsi="游ゴシック" w:hint="eastAsia"/>
                <w:sz w:val="18"/>
                <w:szCs w:val="18"/>
              </w:rPr>
              <w:t>■</w:t>
            </w:r>
            <w:r w:rsidRPr="00035FD7">
              <w:rPr>
                <w:rFonts w:ascii="游ゴシック" w:eastAsia="游ゴシック" w:hAnsi="游ゴシック"/>
                <w:sz w:val="18"/>
                <w:szCs w:val="18"/>
              </w:rPr>
              <w:fldChar w:fldCharType="begin"/>
            </w:r>
            <w:r w:rsidRPr="00035FD7">
              <w:rPr>
                <w:rFonts w:ascii="游ゴシック" w:eastAsia="游ゴシック" w:hAnsi="游ゴシック" w:hint="eastAsia"/>
                <w:sz w:val="18"/>
                <w:szCs w:val="18"/>
              </w:rPr>
              <w:instrText>HYPERLINK "https://grantsys.janpia.or.jp/imart/menu/common/menu_sender/8gr5xeyy8j2p2v2"</w:instrText>
            </w:r>
            <w:r w:rsidRPr="00035FD7">
              <w:rPr>
                <w:rFonts w:ascii="游ゴシック" w:eastAsia="游ゴシック" w:hAnsi="游ゴシック"/>
                <w:sz w:val="18"/>
                <w:szCs w:val="18"/>
              </w:rPr>
            </w:r>
            <w:r w:rsidRPr="00035FD7">
              <w:rPr>
                <w:rFonts w:ascii="游ゴシック" w:eastAsia="游ゴシック" w:hAnsi="游ゴシック"/>
                <w:sz w:val="18"/>
                <w:szCs w:val="18"/>
              </w:rPr>
              <w:fldChar w:fldCharType="separate"/>
            </w:r>
            <w:r w:rsidRPr="00035FD7">
              <w:rPr>
                <w:rStyle w:val="ab"/>
                <w:rFonts w:ascii="游ゴシック" w:eastAsia="游ゴシック" w:hAnsi="游ゴシック" w:hint="eastAsia"/>
                <w:sz w:val="18"/>
                <w:szCs w:val="18"/>
              </w:rPr>
              <w:t>契約書別紙・団体情</w:t>
            </w:r>
          </w:p>
          <w:p w14:paraId="27AB9CEA" w14:textId="77777777" w:rsidR="00515938" w:rsidRPr="00035FD7" w:rsidRDefault="00515938" w:rsidP="00515938">
            <w:pPr>
              <w:snapToGrid w:val="0"/>
              <w:rPr>
                <w:rStyle w:val="ab"/>
                <w:rFonts w:ascii="游ゴシック" w:eastAsia="游ゴシック" w:hAnsi="游ゴシック"/>
                <w:sz w:val="18"/>
                <w:szCs w:val="18"/>
              </w:rPr>
            </w:pPr>
            <w:r w:rsidRPr="00035FD7">
              <w:rPr>
                <w:rStyle w:val="ab"/>
                <w:rFonts w:ascii="游ゴシック" w:eastAsia="游ゴシック" w:hAnsi="游ゴシック" w:hint="eastAsia"/>
                <w:sz w:val="18"/>
                <w:szCs w:val="18"/>
              </w:rPr>
              <w:lastRenderedPageBreak/>
              <w:t>報変更手続き（資金分</w:t>
            </w:r>
          </w:p>
          <w:p w14:paraId="14E06D97" w14:textId="02232537" w:rsidR="00515938" w:rsidRPr="00551B84" w:rsidRDefault="00515938" w:rsidP="00515938">
            <w:pPr>
              <w:snapToGrid w:val="0"/>
              <w:rPr>
                <w:rFonts w:ascii="游ゴシック" w:eastAsia="游ゴシック" w:hAnsi="游ゴシック"/>
                <w:sz w:val="18"/>
                <w:szCs w:val="18"/>
              </w:rPr>
            </w:pPr>
            <w:r w:rsidRPr="00035FD7">
              <w:rPr>
                <w:rStyle w:val="ab"/>
                <w:rFonts w:ascii="游ゴシック" w:eastAsia="游ゴシック" w:hAnsi="游ゴシック" w:hint="eastAsia"/>
                <w:sz w:val="18"/>
                <w:szCs w:val="18"/>
              </w:rPr>
              <w:t>配団体向け）</w:t>
            </w:r>
            <w:r w:rsidRPr="00035FD7">
              <w:rPr>
                <w:rFonts w:ascii="游ゴシック" w:eastAsia="游ゴシック" w:hAnsi="游ゴシック"/>
                <w:sz w:val="18"/>
                <w:szCs w:val="18"/>
              </w:rPr>
              <w:fldChar w:fldCharType="end"/>
            </w:r>
          </w:p>
        </w:tc>
      </w:tr>
      <w:tr w:rsidR="00515938" w:rsidRPr="009312C6" w14:paraId="2EDC3B09" w14:textId="74096D5E" w:rsidTr="262E3817">
        <w:trPr>
          <w:trHeight w:val="330"/>
        </w:trPr>
        <w:tc>
          <w:tcPr>
            <w:tcW w:w="1450" w:type="dxa"/>
            <w:shd w:val="clear" w:color="auto" w:fill="FFFFFF" w:themeFill="background1"/>
          </w:tcPr>
          <w:p w14:paraId="06F0EC0D" w14:textId="639C6C76" w:rsidR="00515938" w:rsidRDefault="00515938" w:rsidP="00515938">
            <w:pPr>
              <w:rPr>
                <w:rFonts w:ascii="游ゴシック" w:eastAsia="游ゴシック" w:hAnsi="游ゴシック" w:cs="ＭＳ Ｐゴシック"/>
                <w:b/>
                <w:bCs/>
                <w:kern w:val="0"/>
                <w:sz w:val="20"/>
                <w:szCs w:val="20"/>
              </w:rPr>
            </w:pPr>
            <w:bookmarkStart w:id="1" w:name="_Hlk68811930"/>
            <w:bookmarkStart w:id="2" w:name="_Hlk68812018"/>
            <w:r w:rsidRPr="00E41466">
              <w:rPr>
                <w:rFonts w:ascii="游ゴシック" w:eastAsia="游ゴシック" w:hAnsi="游ゴシック" w:cs="ＭＳ Ｐゴシック" w:hint="eastAsia"/>
                <w:b/>
                <w:bCs/>
                <w:kern w:val="0"/>
                <w:sz w:val="20"/>
                <w:szCs w:val="20"/>
              </w:rPr>
              <w:lastRenderedPageBreak/>
              <w:t>実行団体の</w:t>
            </w:r>
            <w:r>
              <w:rPr>
                <w:rFonts w:ascii="游ゴシック" w:eastAsia="游ゴシック" w:hAnsi="游ゴシック" w:cs="ＭＳ Ｐゴシック" w:hint="eastAsia"/>
                <w:b/>
                <w:bCs/>
                <w:kern w:val="0"/>
                <w:sz w:val="20"/>
                <w:szCs w:val="20"/>
              </w:rPr>
              <w:t>精算報告</w:t>
            </w:r>
          </w:p>
          <w:bookmarkEnd w:id="1"/>
          <w:p w14:paraId="6EC7E934" w14:textId="1EF10315" w:rsidR="00515938" w:rsidRPr="005E18BF" w:rsidRDefault="00D43666" w:rsidP="00515938">
            <w:pPr>
              <w:rPr>
                <w:rFonts w:ascii="游ゴシック" w:eastAsia="游ゴシック" w:hAnsi="游ゴシック" w:cs="ＭＳ Ｐゴシック"/>
                <w:b/>
                <w:bCs/>
                <w:color w:val="FF0000"/>
                <w:kern w:val="0"/>
                <w:sz w:val="20"/>
                <w:szCs w:val="20"/>
              </w:rPr>
            </w:pPr>
            <w:r>
              <w:rPr>
                <w:rFonts w:ascii="游ゴシック" w:eastAsia="游ゴシック" w:hAnsi="游ゴシック" w:cs="ＭＳ Ｐゴシック" w:hint="eastAsia"/>
                <w:b/>
                <w:bCs/>
                <w:color w:val="FF0000"/>
                <w:kern w:val="0"/>
                <w:sz w:val="20"/>
                <w:szCs w:val="20"/>
              </w:rPr>
              <w:t>事業終了日から１か月以内を目途に、</w:t>
            </w:r>
            <w:r w:rsidR="00515938">
              <w:rPr>
                <w:rFonts w:ascii="游ゴシック" w:eastAsia="游ゴシック" w:hAnsi="游ゴシック" w:cs="ＭＳ Ｐゴシック" w:hint="eastAsia"/>
                <w:b/>
                <w:bCs/>
                <w:color w:val="FF0000"/>
                <w:kern w:val="0"/>
                <w:sz w:val="20"/>
                <w:szCs w:val="20"/>
              </w:rPr>
              <w:t>資金分配団体が定める期限内に提出</w:t>
            </w:r>
          </w:p>
          <w:bookmarkEnd w:id="2"/>
          <w:p w14:paraId="08910187" w14:textId="25809A72" w:rsidR="00515938" w:rsidRPr="008F20D1" w:rsidRDefault="00515938" w:rsidP="00515938">
            <w:pPr>
              <w:snapToGrid w:val="0"/>
              <w:rPr>
                <w:rFonts w:ascii="游ゴシック" w:eastAsia="游ゴシック" w:hAnsi="游ゴシック" w:cs="ＭＳ Ｐゴシック"/>
                <w:b/>
                <w:bCs/>
                <w:kern w:val="0"/>
                <w:sz w:val="16"/>
                <w:szCs w:val="16"/>
              </w:rPr>
            </w:pPr>
          </w:p>
        </w:tc>
        <w:tc>
          <w:tcPr>
            <w:tcW w:w="8489" w:type="dxa"/>
            <w:shd w:val="clear" w:color="auto" w:fill="FFFFFF" w:themeFill="background1"/>
          </w:tcPr>
          <w:p w14:paraId="2D6C5CB3" w14:textId="4BDCCCE3" w:rsidR="00515938" w:rsidRPr="003E241F"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noProof/>
                <w:kern w:val="0"/>
                <w:sz w:val="20"/>
                <w:szCs w:val="20"/>
              </w:rPr>
              <mc:AlternateContent>
                <mc:Choice Requires="wps">
                  <w:drawing>
                    <wp:anchor distT="0" distB="0" distL="114300" distR="114300" simplePos="0" relativeHeight="251658240" behindDoc="0" locked="0" layoutInCell="1" allowOverlap="1" wp14:anchorId="789E860F" wp14:editId="706A8D41">
                      <wp:simplePos x="0" y="0"/>
                      <wp:positionH relativeFrom="margin">
                        <wp:posOffset>38735</wp:posOffset>
                      </wp:positionH>
                      <wp:positionV relativeFrom="paragraph">
                        <wp:posOffset>119380</wp:posOffset>
                      </wp:positionV>
                      <wp:extent cx="10711543" cy="1327150"/>
                      <wp:effectExtent l="0" t="0" r="13970" b="25400"/>
                      <wp:wrapNone/>
                      <wp:docPr id="2" name="テキスト ボックス 2"/>
                      <wp:cNvGraphicFramePr/>
                      <a:graphic xmlns:a="http://schemas.openxmlformats.org/drawingml/2006/main">
                        <a:graphicData uri="http://schemas.microsoft.com/office/word/2010/wordprocessingShape">
                          <wps:wsp>
                            <wps:cNvSpPr txBox="1"/>
                            <wps:spPr>
                              <a:xfrm>
                                <a:off x="0" y="0"/>
                                <a:ext cx="10711543" cy="1327150"/>
                              </a:xfrm>
                              <a:prstGeom prst="rect">
                                <a:avLst/>
                              </a:prstGeom>
                              <a:solidFill>
                                <a:schemeClr val="lt1"/>
                              </a:solidFill>
                              <a:ln w="6350">
                                <a:solidFill>
                                  <a:prstClr val="black"/>
                                </a:solidFill>
                              </a:ln>
                            </wps:spPr>
                            <wps:txbx>
                              <w:txbxContent>
                                <w:p w14:paraId="2629B8F3" w14:textId="29D03B92" w:rsidR="00515938" w:rsidRPr="00551B84" w:rsidRDefault="00515938" w:rsidP="00053443">
                                  <w:pPr>
                                    <w:contextualSpacing/>
                                    <w:rPr>
                                      <w:rFonts w:ascii="游ゴシック" w:eastAsia="游ゴシック" w:hAnsi="游ゴシック" w:cs="ＭＳ Ｐゴシック"/>
                                      <w:b/>
                                      <w:bCs/>
                                      <w:kern w:val="0"/>
                                      <w:sz w:val="20"/>
                                      <w:szCs w:val="20"/>
                                    </w:rPr>
                                  </w:pPr>
                                  <w:r w:rsidRPr="00551B84">
                                    <w:rPr>
                                      <w:rFonts w:ascii="游ゴシック" w:eastAsia="游ゴシック" w:hAnsi="游ゴシック" w:cs="ＭＳ Ｐゴシック" w:hint="eastAsia"/>
                                      <w:b/>
                                      <w:bCs/>
                                      <w:kern w:val="0"/>
                                      <w:sz w:val="20"/>
                                      <w:szCs w:val="20"/>
                                    </w:rPr>
                                    <w:t>注）助成システム「年度末／事業完了時精算報告」画面に進む前に</w:t>
                                  </w:r>
                                </w:p>
                                <w:p w14:paraId="29A8F7DA" w14:textId="77777777" w:rsidR="00515938" w:rsidRPr="00551B84" w:rsidRDefault="00515938" w:rsidP="00053443">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・「年度末／事業完了時精算報告」は最新の「月次精算報告」の確定済み情報をコピーしたデータ（編集不可）および「問い合わせ表」（編集可）によって構成されます。</w:t>
                                  </w:r>
                                </w:p>
                                <w:p w14:paraId="52393B2A" w14:textId="77777777" w:rsidR="00515938" w:rsidRPr="00551B84" w:rsidRDefault="00515938" w:rsidP="00053443">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・「問い合わせ表」を通じた承認団体からの照会により申請内容を修正する場合、「月次精算報告」にて変更申請する必要があります。</w:t>
                                  </w:r>
                                </w:p>
                                <w:p w14:paraId="789F9358" w14:textId="4EB99D85" w:rsidR="00515938" w:rsidRDefault="00515938" w:rsidP="00053443">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b/>
                                      <w:bCs/>
                                      <w:kern w:val="0"/>
                                      <w:sz w:val="20"/>
                                      <w:szCs w:val="20"/>
                                      <w:u w:val="single"/>
                                    </w:rPr>
                                    <w:t>➡したがって「年度末／事業完了時精算報告」の速やかな確定のために、「月次精算報告」の確定時</w:t>
                                  </w:r>
                                  <w:r w:rsidR="00D43666">
                                    <w:rPr>
                                      <w:rFonts w:ascii="游ゴシック" w:eastAsia="游ゴシック" w:hAnsi="游ゴシック" w:cs="ＭＳ Ｐゴシック" w:hint="eastAsia"/>
                                      <w:b/>
                                      <w:bCs/>
                                      <w:kern w:val="0"/>
                                      <w:sz w:val="20"/>
                                      <w:szCs w:val="20"/>
                                      <w:u w:val="single"/>
                                    </w:rPr>
                                    <w:t>に</w:t>
                                  </w:r>
                                  <w:r w:rsidRPr="00551B84">
                                    <w:rPr>
                                      <w:rFonts w:ascii="游ゴシック" w:eastAsia="游ゴシック" w:hAnsi="游ゴシック" w:cs="ＭＳ Ｐゴシック"/>
                                      <w:b/>
                                      <w:bCs/>
                                      <w:kern w:val="0"/>
                                      <w:sz w:val="20"/>
                                      <w:szCs w:val="20"/>
                                      <w:u w:val="single"/>
                                    </w:rPr>
                                    <w:t>不備がないよう実行団体・資金分配団体にて十分にご確認ください。</w:t>
                                  </w:r>
                                </w:p>
                                <w:p w14:paraId="58D337E4" w14:textId="188B81D7" w:rsidR="00515938" w:rsidRPr="00551B84" w:rsidRDefault="00310799" w:rsidP="00053443">
                                  <w:pPr>
                                    <w:contextualSpacing/>
                                    <w:rPr>
                                      <w:rFonts w:ascii="游ゴシック" w:eastAsia="游ゴシック" w:hAnsi="游ゴシック" w:cs="ＭＳ Ｐゴシック"/>
                                      <w:b/>
                                      <w:kern w:val="0"/>
                                      <w:sz w:val="20"/>
                                      <w:szCs w:val="20"/>
                                    </w:rPr>
                                  </w:pPr>
                                  <w:r>
                                    <w:rPr>
                                      <w:rFonts w:ascii="游ゴシック" w:eastAsia="游ゴシック" w:hAnsi="游ゴシック" w:cs="ＭＳ Ｐゴシック" w:hint="eastAsia"/>
                                      <w:b/>
                                      <w:bCs/>
                                      <w:kern w:val="0"/>
                                      <w:sz w:val="20"/>
                                      <w:szCs w:val="20"/>
                                      <w:u w:val="single"/>
                                    </w:rPr>
                                    <w:t>※</w:t>
                                  </w:r>
                                  <w:r w:rsidRPr="00551B84">
                                    <w:rPr>
                                      <w:rFonts w:ascii="游ゴシック" w:eastAsia="游ゴシック" w:hAnsi="游ゴシック" w:cs="ＭＳ Ｐゴシック"/>
                                      <w:b/>
                                      <w:bCs/>
                                      <w:kern w:val="0"/>
                                      <w:sz w:val="20"/>
                                      <w:szCs w:val="20"/>
                                      <w:u w:val="single"/>
                                    </w:rPr>
                                    <w:t>「月次精算報告」</w:t>
                                  </w:r>
                                  <w:r>
                                    <w:rPr>
                                      <w:rFonts w:ascii="游ゴシック" w:eastAsia="游ゴシック" w:hAnsi="游ゴシック" w:cs="ＭＳ Ｐゴシック" w:hint="eastAsia"/>
                                      <w:b/>
                                      <w:bCs/>
                                      <w:kern w:val="0"/>
                                      <w:sz w:val="20"/>
                                      <w:szCs w:val="20"/>
                                      <w:u w:val="single"/>
                                    </w:rPr>
                                    <w:t>の「総括表」における「助成金受領額」は、「助成</w:t>
                                  </w:r>
                                  <w:r w:rsidR="00F84D74">
                                    <w:rPr>
                                      <w:rFonts w:ascii="游ゴシック" w:eastAsia="游ゴシック" w:hAnsi="游ゴシック" w:cs="ＭＳ Ｐゴシック" w:hint="eastAsia"/>
                                      <w:b/>
                                      <w:bCs/>
                                      <w:kern w:val="0"/>
                                      <w:sz w:val="20"/>
                                      <w:szCs w:val="20"/>
                                      <w:u w:val="single"/>
                                    </w:rPr>
                                    <w:t>金</w:t>
                                  </w:r>
                                  <w:r>
                                    <w:rPr>
                                      <w:rFonts w:ascii="游ゴシック" w:eastAsia="游ゴシック" w:hAnsi="游ゴシック" w:cs="ＭＳ Ｐゴシック" w:hint="eastAsia"/>
                                      <w:b/>
                                      <w:bCs/>
                                      <w:kern w:val="0"/>
                                      <w:sz w:val="20"/>
                                      <w:szCs w:val="20"/>
                                      <w:u w:val="single"/>
                                    </w:rPr>
                                    <w:t>申請」画面の積算値ですので「助成申請」の入力が完了しているかどうかもご確認ください。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E860F" id="_x0000_t202" coordsize="21600,21600" o:spt="202" path="m,l,21600r21600,l21600,xe">
                      <v:stroke joinstyle="miter"/>
                      <v:path gradientshapeok="t" o:connecttype="rect"/>
                    </v:shapetype>
                    <v:shape id="テキスト ボックス 2" o:spid="_x0000_s1026" type="#_x0000_t202" style="position:absolute;margin-left:3.05pt;margin-top:9.4pt;width:843.45pt;height:1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" fillcolor="white [3201]" strokeweight=".5pt">
                      <v:textbox>
                        <w:txbxContent>
                          <w:p w14:paraId="2629B8F3" w14:textId="29D03B92" w:rsidR="00515938" w:rsidRPr="00551B84" w:rsidRDefault="00515938" w:rsidP="00053443">
                            <w:pPr>
                              <w:contextualSpacing/>
                              <w:rPr>
                                <w:rFonts w:ascii="游ゴシック" w:eastAsia="游ゴシック" w:hAnsi="游ゴシック" w:cs="ＭＳ Ｐゴシック"/>
                                <w:b/>
                                <w:bCs/>
                                <w:kern w:val="0"/>
                                <w:sz w:val="20"/>
                                <w:szCs w:val="20"/>
                              </w:rPr>
                            </w:pPr>
                            <w:r w:rsidRPr="00551B84">
                              <w:rPr>
                                <w:rFonts w:ascii="游ゴシック" w:eastAsia="游ゴシック" w:hAnsi="游ゴシック" w:cs="ＭＳ Ｐゴシック" w:hint="eastAsia"/>
                                <w:b/>
                                <w:bCs/>
                                <w:kern w:val="0"/>
                                <w:sz w:val="20"/>
                                <w:szCs w:val="20"/>
                              </w:rPr>
                              <w:t>注）助成システム「年度末／事業完了時精算報告」画面に進む前に</w:t>
                            </w:r>
                          </w:p>
                          <w:p w14:paraId="29A8F7DA" w14:textId="77777777" w:rsidR="00515938" w:rsidRPr="00551B84" w:rsidRDefault="00515938" w:rsidP="00053443">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・「年度末／事業完了時精算報告」は最新の「月次精算報告」の確定済み情報をコピーしたデータ（編集不可）および「問い合わせ表」（編集可）によって構成されます。</w:t>
                            </w:r>
                          </w:p>
                          <w:p w14:paraId="52393B2A" w14:textId="77777777" w:rsidR="00515938" w:rsidRPr="00551B84" w:rsidRDefault="00515938" w:rsidP="00053443">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・「問い合わせ表」を通じた承認団体からの照会により申請内容を修正する場合、「月次精算報告」にて変更申請する必要があります。</w:t>
                            </w:r>
                          </w:p>
                          <w:p w14:paraId="789F9358" w14:textId="4EB99D85" w:rsidR="00515938" w:rsidRDefault="00515938" w:rsidP="00053443">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b/>
                                <w:bCs/>
                                <w:kern w:val="0"/>
                                <w:sz w:val="20"/>
                                <w:szCs w:val="20"/>
                                <w:u w:val="single"/>
                              </w:rPr>
                              <w:t>➡したがって「年度末／事業完了時精算報告」の速やかな確定のために、「月次精算報告」の確定時</w:t>
                            </w:r>
                            <w:r w:rsidR="00D43666">
                              <w:rPr>
                                <w:rFonts w:ascii="游ゴシック" w:eastAsia="游ゴシック" w:hAnsi="游ゴシック" w:cs="ＭＳ Ｐゴシック" w:hint="eastAsia"/>
                                <w:b/>
                                <w:bCs/>
                                <w:kern w:val="0"/>
                                <w:sz w:val="20"/>
                                <w:szCs w:val="20"/>
                                <w:u w:val="single"/>
                              </w:rPr>
                              <w:t>に</w:t>
                            </w:r>
                            <w:r w:rsidRPr="00551B84">
                              <w:rPr>
                                <w:rFonts w:ascii="游ゴシック" w:eastAsia="游ゴシック" w:hAnsi="游ゴシック" w:cs="ＭＳ Ｐゴシック"/>
                                <w:b/>
                                <w:bCs/>
                                <w:kern w:val="0"/>
                                <w:sz w:val="20"/>
                                <w:szCs w:val="20"/>
                                <w:u w:val="single"/>
                              </w:rPr>
                              <w:t>不備がないよう実行団体・資金分配団体にて十分にご確認ください。</w:t>
                            </w:r>
                          </w:p>
                          <w:p w14:paraId="58D337E4" w14:textId="188B81D7" w:rsidR="00515938" w:rsidRPr="00551B84" w:rsidRDefault="00310799" w:rsidP="00053443">
                            <w:pPr>
                              <w:contextualSpacing/>
                              <w:rPr>
                                <w:rFonts w:ascii="游ゴシック" w:eastAsia="游ゴシック" w:hAnsi="游ゴシック" w:cs="ＭＳ Ｐゴシック"/>
                                <w:b/>
                                <w:kern w:val="0"/>
                                <w:sz w:val="20"/>
                                <w:szCs w:val="20"/>
                              </w:rPr>
                            </w:pPr>
                            <w:r>
                              <w:rPr>
                                <w:rFonts w:ascii="游ゴシック" w:eastAsia="游ゴシック" w:hAnsi="游ゴシック" w:cs="ＭＳ Ｐゴシック" w:hint="eastAsia"/>
                                <w:b/>
                                <w:bCs/>
                                <w:kern w:val="0"/>
                                <w:sz w:val="20"/>
                                <w:szCs w:val="20"/>
                                <w:u w:val="single"/>
                              </w:rPr>
                              <w:t>※</w:t>
                            </w:r>
                            <w:r w:rsidRPr="00551B84">
                              <w:rPr>
                                <w:rFonts w:ascii="游ゴシック" w:eastAsia="游ゴシック" w:hAnsi="游ゴシック" w:cs="ＭＳ Ｐゴシック"/>
                                <w:b/>
                                <w:bCs/>
                                <w:kern w:val="0"/>
                                <w:sz w:val="20"/>
                                <w:szCs w:val="20"/>
                                <w:u w:val="single"/>
                              </w:rPr>
                              <w:t>「月次精算報告」</w:t>
                            </w:r>
                            <w:r>
                              <w:rPr>
                                <w:rFonts w:ascii="游ゴシック" w:eastAsia="游ゴシック" w:hAnsi="游ゴシック" w:cs="ＭＳ Ｐゴシック" w:hint="eastAsia"/>
                                <w:b/>
                                <w:bCs/>
                                <w:kern w:val="0"/>
                                <w:sz w:val="20"/>
                                <w:szCs w:val="20"/>
                                <w:u w:val="single"/>
                              </w:rPr>
                              <w:t>の「総括表」における「助成金受領額」は、「助成</w:t>
                            </w:r>
                            <w:r w:rsidR="00F84D74">
                              <w:rPr>
                                <w:rFonts w:ascii="游ゴシック" w:eastAsia="游ゴシック" w:hAnsi="游ゴシック" w:cs="ＭＳ Ｐゴシック" w:hint="eastAsia"/>
                                <w:b/>
                                <w:bCs/>
                                <w:kern w:val="0"/>
                                <w:sz w:val="20"/>
                                <w:szCs w:val="20"/>
                                <w:u w:val="single"/>
                              </w:rPr>
                              <w:t>金</w:t>
                            </w:r>
                            <w:r>
                              <w:rPr>
                                <w:rFonts w:ascii="游ゴシック" w:eastAsia="游ゴシック" w:hAnsi="游ゴシック" w:cs="ＭＳ Ｐゴシック" w:hint="eastAsia"/>
                                <w:b/>
                                <w:bCs/>
                                <w:kern w:val="0"/>
                                <w:sz w:val="20"/>
                                <w:szCs w:val="20"/>
                                <w:u w:val="single"/>
                              </w:rPr>
                              <w:t>申請」画面の積算値ですので「助成申請」の入力が完了しているかどうかもご確認ください。</w:t>
                            </w:r>
                          </w:p>
                        </w:txbxContent>
                      </v:textbox>
                      <w10:wrap anchorx="margin"/>
                    </v:shape>
                  </w:pict>
                </mc:Fallback>
              </mc:AlternateContent>
            </w:r>
          </w:p>
          <w:p w14:paraId="7E4E3CD5" w14:textId="77777777" w:rsidR="00515938" w:rsidRPr="003E241F" w:rsidRDefault="00515938" w:rsidP="00515938">
            <w:pPr>
              <w:contextualSpacing/>
              <w:rPr>
                <w:rFonts w:ascii="游ゴシック" w:eastAsia="游ゴシック" w:hAnsi="游ゴシック" w:cs="ＭＳ Ｐゴシック"/>
                <w:b/>
                <w:bCs/>
                <w:kern w:val="0"/>
                <w:sz w:val="20"/>
                <w:szCs w:val="20"/>
                <w:u w:val="single"/>
              </w:rPr>
            </w:pPr>
          </w:p>
          <w:p w14:paraId="2FA424A1" w14:textId="77777777" w:rsidR="00515938" w:rsidRPr="003E241F" w:rsidRDefault="00515938" w:rsidP="00515938">
            <w:pPr>
              <w:contextualSpacing/>
              <w:rPr>
                <w:rFonts w:ascii="游ゴシック" w:eastAsia="游ゴシック" w:hAnsi="游ゴシック" w:cs="ＭＳ Ｐゴシック"/>
                <w:b/>
                <w:bCs/>
                <w:kern w:val="0"/>
                <w:sz w:val="20"/>
                <w:szCs w:val="20"/>
                <w:u w:val="single"/>
              </w:rPr>
            </w:pPr>
          </w:p>
          <w:p w14:paraId="1357821E" w14:textId="77777777" w:rsidR="00515938" w:rsidRPr="003E241F" w:rsidRDefault="00515938" w:rsidP="00515938">
            <w:pPr>
              <w:contextualSpacing/>
              <w:rPr>
                <w:rFonts w:ascii="游ゴシック" w:eastAsia="游ゴシック" w:hAnsi="游ゴシック" w:cs="ＭＳ Ｐゴシック"/>
                <w:b/>
                <w:bCs/>
                <w:kern w:val="0"/>
                <w:sz w:val="20"/>
                <w:szCs w:val="20"/>
                <w:u w:val="single"/>
              </w:rPr>
            </w:pPr>
          </w:p>
          <w:p w14:paraId="79598DE4" w14:textId="77777777" w:rsidR="00515938" w:rsidRPr="003E241F" w:rsidRDefault="00515938" w:rsidP="00515938">
            <w:pPr>
              <w:contextualSpacing/>
              <w:rPr>
                <w:rFonts w:ascii="游ゴシック" w:eastAsia="游ゴシック" w:hAnsi="游ゴシック" w:cs="ＭＳ Ｐゴシック"/>
                <w:b/>
                <w:bCs/>
                <w:kern w:val="0"/>
                <w:sz w:val="20"/>
                <w:szCs w:val="20"/>
                <w:u w:val="single"/>
              </w:rPr>
            </w:pPr>
          </w:p>
          <w:p w14:paraId="090D5F7D" w14:textId="233EEF21" w:rsidR="00515938" w:rsidRPr="003E241F" w:rsidRDefault="00515938" w:rsidP="00515938">
            <w:pPr>
              <w:contextualSpacing/>
              <w:rPr>
                <w:rFonts w:ascii="游ゴシック" w:eastAsia="游ゴシック" w:hAnsi="游ゴシック" w:cs="ＭＳ Ｐゴシック"/>
                <w:b/>
                <w:bCs/>
                <w:kern w:val="0"/>
                <w:sz w:val="20"/>
                <w:szCs w:val="20"/>
                <w:u w:val="single"/>
              </w:rPr>
            </w:pPr>
          </w:p>
          <w:p w14:paraId="6F679CD4" w14:textId="77777777" w:rsidR="0032165B" w:rsidRDefault="0032165B" w:rsidP="00515938">
            <w:pPr>
              <w:contextualSpacing/>
              <w:rPr>
                <w:rFonts w:ascii="游ゴシック" w:eastAsia="游ゴシック" w:hAnsi="游ゴシック" w:cs="ＭＳ Ｐゴシック"/>
                <w:b/>
                <w:bCs/>
                <w:kern w:val="0"/>
                <w:sz w:val="20"/>
                <w:szCs w:val="20"/>
                <w:u w:val="single"/>
              </w:rPr>
            </w:pPr>
          </w:p>
          <w:p w14:paraId="3398E8FD" w14:textId="77777777" w:rsidR="0032165B" w:rsidRDefault="0032165B" w:rsidP="00515938">
            <w:pPr>
              <w:contextualSpacing/>
              <w:rPr>
                <w:rFonts w:ascii="游ゴシック" w:eastAsia="游ゴシック" w:hAnsi="游ゴシック" w:cs="ＭＳ Ｐゴシック"/>
                <w:b/>
                <w:bCs/>
                <w:kern w:val="0"/>
                <w:sz w:val="20"/>
                <w:szCs w:val="20"/>
                <w:u w:val="single"/>
              </w:rPr>
            </w:pPr>
          </w:p>
          <w:p w14:paraId="5F70BB9F" w14:textId="1BAF6A97" w:rsidR="00515938" w:rsidRPr="003E241F"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１．</w:t>
            </w:r>
            <w:r w:rsidRPr="003E241F">
              <w:rPr>
                <w:rFonts w:ascii="游ゴシック" w:eastAsia="游ゴシック" w:hAnsi="游ゴシック" w:cs="ＭＳ Ｐゴシック" w:hint="eastAsia"/>
                <w:b/>
                <w:bCs/>
                <w:kern w:val="0"/>
                <w:sz w:val="20"/>
                <w:szCs w:val="20"/>
                <w:u w:val="single"/>
              </w:rPr>
              <w:t>助成システム「月次</w:t>
            </w:r>
            <w:r w:rsidRPr="00551B84">
              <w:rPr>
                <w:rFonts w:ascii="游ゴシック" w:eastAsia="游ゴシック" w:hAnsi="游ゴシック" w:cs="ＭＳ Ｐゴシック" w:hint="eastAsia"/>
                <w:b/>
                <w:bCs/>
                <w:kern w:val="0"/>
                <w:sz w:val="20"/>
                <w:szCs w:val="20"/>
                <w:u w:val="single"/>
              </w:rPr>
              <w:t>精算</w:t>
            </w:r>
            <w:r w:rsidRPr="003E241F">
              <w:rPr>
                <w:rFonts w:ascii="游ゴシック" w:eastAsia="游ゴシック" w:hAnsi="游ゴシック" w:cs="ＭＳ Ｐゴシック" w:hint="eastAsia"/>
                <w:b/>
                <w:bCs/>
                <w:kern w:val="0"/>
                <w:sz w:val="20"/>
                <w:szCs w:val="20"/>
                <w:u w:val="single"/>
              </w:rPr>
              <w:t>報告」画面での</w:t>
            </w:r>
            <w:r>
              <w:rPr>
                <w:rFonts w:ascii="游ゴシック" w:eastAsia="游ゴシック" w:hAnsi="游ゴシック" w:cs="ＭＳ Ｐゴシック" w:hint="eastAsia"/>
                <w:b/>
                <w:bCs/>
                <w:kern w:val="0"/>
                <w:sz w:val="20"/>
                <w:szCs w:val="20"/>
                <w:u w:val="single"/>
              </w:rPr>
              <w:t>事業完了月</w:t>
            </w:r>
            <w:r w:rsidRPr="003E241F">
              <w:rPr>
                <w:rFonts w:ascii="游ゴシック" w:eastAsia="游ゴシック" w:hAnsi="游ゴシック" w:cs="ＭＳ Ｐゴシック" w:hint="eastAsia"/>
                <w:b/>
                <w:bCs/>
                <w:kern w:val="0"/>
                <w:sz w:val="20"/>
                <w:szCs w:val="20"/>
                <w:u w:val="single"/>
              </w:rPr>
              <w:t>締め分の申請</w:t>
            </w:r>
            <w:r w:rsidRPr="00551B84">
              <w:rPr>
                <w:rFonts w:ascii="游ゴシック" w:eastAsia="游ゴシック" w:hAnsi="游ゴシック" w:cs="ＭＳ Ｐゴシック" w:hint="eastAsia"/>
                <w:b/>
                <w:bCs/>
                <w:kern w:val="0"/>
                <w:sz w:val="20"/>
                <w:szCs w:val="20"/>
                <w:u w:val="single"/>
              </w:rPr>
              <w:t xml:space="preserve">　</w:t>
            </w:r>
          </w:p>
          <w:p w14:paraId="1A786BF5" w14:textId="14B0582C" w:rsidR="00515938" w:rsidRPr="003E241F" w:rsidRDefault="00515938" w:rsidP="00515938">
            <w:pPr>
              <w:contextualSpacing/>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１）（月次精算報告の定例作業）</w:t>
            </w:r>
            <w:r w:rsidRPr="003C5E24">
              <w:rPr>
                <w:rFonts w:ascii="游ゴシック" w:eastAsia="游ゴシック" w:hAnsi="游ゴシック" w:cs="ＭＳ Ｐゴシック" w:hint="eastAsia"/>
                <w:kern w:val="0"/>
                <w:sz w:val="20"/>
                <w:szCs w:val="20"/>
              </w:rPr>
              <w:t>事業完了月月末</w:t>
            </w:r>
            <w:r w:rsidRPr="003C5E24">
              <w:rPr>
                <w:rFonts w:ascii="游ゴシック" w:eastAsia="游ゴシック" w:hAnsi="游ゴシック" w:cs="ＭＳ Ｐゴシック"/>
                <w:kern w:val="0"/>
                <w:sz w:val="20"/>
                <w:szCs w:val="20"/>
              </w:rPr>
              <w:t>まで</w:t>
            </w:r>
            <w:r w:rsidRPr="003E241F">
              <w:rPr>
                <w:rFonts w:ascii="游ゴシック" w:eastAsia="游ゴシック" w:hAnsi="游ゴシック" w:cs="ＭＳ Ｐゴシック"/>
                <w:kern w:val="0"/>
                <w:sz w:val="20"/>
                <w:szCs w:val="20"/>
              </w:rPr>
              <w:t>の収支管理簿・現金出納帳を入力、通帳コピー・支払証拠書類をアップロード</w:t>
            </w:r>
          </w:p>
          <w:p w14:paraId="17AFC968" w14:textId="01BDFCEE"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２）（事業完了時精算報告のための事前確認）総括表・経費集計表の内容を確認</w:t>
            </w:r>
          </w:p>
          <w:p w14:paraId="2BA956B1" w14:textId="709CE48A" w:rsidR="00515938" w:rsidRPr="003E241F" w:rsidRDefault="00515938" w:rsidP="00515938">
            <w:pPr>
              <w:pStyle w:val="a7"/>
              <w:ind w:leftChars="0" w:left="420"/>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＊「総括表」では残額（精算金額）等を、「経費集計表」では前述「資金計画の見直し（適宜）」を参照の上、科目間流用の内容を再確認</w:t>
            </w:r>
          </w:p>
          <w:p w14:paraId="4D15B91B" w14:textId="77777777" w:rsidR="00515938" w:rsidRPr="00551B84" w:rsidRDefault="00515938" w:rsidP="00515938">
            <w:pPr>
              <w:contextualSpacing/>
              <w:rPr>
                <w:rFonts w:ascii="游ゴシック" w:eastAsia="游ゴシック" w:hAnsi="游ゴシック" w:cs="ＭＳ Ｐゴシック"/>
                <w:kern w:val="0"/>
                <w:sz w:val="20"/>
                <w:szCs w:val="20"/>
              </w:rPr>
            </w:pPr>
          </w:p>
          <w:p w14:paraId="4DCE67F5" w14:textId="275E340C"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以上を実施し「変更申請」する。</w:t>
            </w:r>
          </w:p>
          <w:p w14:paraId="72B4C360" w14:textId="1966CE5A"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＊精算の手引を併せてご参照下さい。</w:t>
            </w:r>
          </w:p>
          <w:p w14:paraId="2941D988"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4D8855EC"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145A9F90"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10CF8EC5"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1CD03FE1"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423A4AC5"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652C37A6"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66C0E61E"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67A5B7AE"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4DC43644"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7ECA4AAC"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52205BD3" w14:textId="77777777" w:rsidR="00515938" w:rsidRPr="003E241F" w:rsidRDefault="00515938" w:rsidP="00515938">
            <w:pPr>
              <w:ind w:firstLineChars="200" w:firstLine="400"/>
              <w:contextualSpacing/>
              <w:rPr>
                <w:rFonts w:ascii="游ゴシック" w:eastAsia="游ゴシック" w:hAnsi="游ゴシック" w:cs="ＭＳ Ｐゴシック"/>
                <w:kern w:val="0"/>
                <w:sz w:val="20"/>
                <w:szCs w:val="20"/>
              </w:rPr>
            </w:pPr>
          </w:p>
          <w:p w14:paraId="1E47580D" w14:textId="77777777" w:rsidR="00515938" w:rsidRPr="00551B84" w:rsidRDefault="00515938" w:rsidP="00515938">
            <w:pPr>
              <w:rPr>
                <w:rFonts w:ascii="游ゴシック" w:eastAsia="游ゴシック" w:hAnsi="游ゴシック"/>
              </w:rPr>
            </w:pPr>
          </w:p>
          <w:p w14:paraId="5F83ECAC" w14:textId="77777777" w:rsidR="00515938" w:rsidRPr="003E241F" w:rsidRDefault="00515938" w:rsidP="00515938">
            <w:pPr>
              <w:rPr>
                <w:rFonts w:ascii="游ゴシック" w:eastAsia="游ゴシック" w:hAnsi="游ゴシック" w:cs="ＭＳ Ｐゴシック"/>
                <w:kern w:val="0"/>
                <w:sz w:val="20"/>
                <w:szCs w:val="20"/>
              </w:rPr>
            </w:pPr>
          </w:p>
          <w:p w14:paraId="2D38BB45" w14:textId="65B09586" w:rsidR="00515938" w:rsidRPr="003E241F" w:rsidRDefault="00515938" w:rsidP="00515938">
            <w:pPr>
              <w:contextualSpacing/>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b/>
                <w:bCs/>
                <w:kern w:val="0"/>
                <w:sz w:val="20"/>
                <w:szCs w:val="20"/>
                <w:u w:val="single"/>
              </w:rPr>
              <w:t>3</w:t>
            </w:r>
            <w:r w:rsidRPr="00551B84">
              <w:rPr>
                <w:rFonts w:ascii="游ゴシック" w:eastAsia="游ゴシック" w:hAnsi="游ゴシック" w:cs="ＭＳ Ｐゴシック" w:hint="eastAsia"/>
                <w:b/>
                <w:bCs/>
                <w:kern w:val="0"/>
                <w:sz w:val="20"/>
                <w:szCs w:val="20"/>
                <w:u w:val="single"/>
              </w:rPr>
              <w:t>．</w:t>
            </w:r>
            <w:r w:rsidRPr="003E241F">
              <w:rPr>
                <w:rFonts w:ascii="游ゴシック" w:eastAsia="游ゴシック" w:hAnsi="游ゴシック" w:cs="ＭＳ Ｐゴシック" w:hint="eastAsia"/>
                <w:b/>
                <w:bCs/>
                <w:kern w:val="0"/>
                <w:sz w:val="20"/>
                <w:szCs w:val="20"/>
                <w:u w:val="single"/>
              </w:rPr>
              <w:t>助成システム「年度末／事業完了時精算」画面にて申請</w:t>
            </w:r>
            <w:r w:rsidRPr="00551B84">
              <w:rPr>
                <w:rFonts w:ascii="游ゴシック" w:eastAsia="游ゴシック" w:hAnsi="游ゴシック" w:cs="ＭＳ Ｐゴシック" w:hint="eastAsia"/>
                <w:b/>
                <w:bCs/>
                <w:kern w:val="0"/>
                <w:sz w:val="20"/>
                <w:szCs w:val="20"/>
                <w:u w:val="single"/>
              </w:rPr>
              <w:t xml:space="preserve">　</w:t>
            </w:r>
          </w:p>
          <w:p w14:paraId="6DDE2A89" w14:textId="3A8A5AFB" w:rsidR="00515938" w:rsidRPr="003E241F" w:rsidRDefault="00515938" w:rsidP="00515938">
            <w:pPr>
              <w:contextualSpacing/>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資金分配団体</w:t>
            </w:r>
            <w:r w:rsidRPr="003E241F">
              <w:rPr>
                <w:rFonts w:ascii="游ゴシック" w:eastAsia="游ゴシック" w:hAnsi="游ゴシック" w:cs="ＭＳ Ｐゴシック"/>
                <w:kern w:val="0"/>
                <w:sz w:val="20"/>
                <w:szCs w:val="20"/>
              </w:rPr>
              <w:t>による「月次精算報告」の確定後、</w:t>
            </w:r>
          </w:p>
          <w:p w14:paraId="7475151D" w14:textId="282BD749"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１）「基本情報」セクションにて報告する年度として「</w:t>
            </w:r>
            <w:r w:rsidR="008F3E13">
              <w:rPr>
                <w:rFonts w:ascii="游ゴシック" w:eastAsia="游ゴシック" w:hAnsi="游ゴシック" w:cs="ＭＳ Ｐゴシック" w:hint="eastAsia"/>
                <w:kern w:val="0"/>
                <w:sz w:val="20"/>
                <w:szCs w:val="20"/>
              </w:rPr>
              <w:t>3年</w:t>
            </w:r>
            <w:r w:rsidRPr="003E241F">
              <w:rPr>
                <w:rFonts w:ascii="游ゴシック" w:eastAsia="游ゴシック" w:hAnsi="游ゴシック" w:cs="ＭＳ Ｐゴシック"/>
                <w:kern w:val="0"/>
                <w:sz w:val="20"/>
                <w:szCs w:val="20"/>
              </w:rPr>
              <w:t>度目」を選択</w:t>
            </w:r>
          </w:p>
          <w:p w14:paraId="4AB7EB93" w14:textId="358B1BD5"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２）「最新化」ボタンをクリックし、確定済みの「月次精算報告」データを画面に反映</w:t>
            </w:r>
          </w:p>
          <w:p w14:paraId="116DDF62" w14:textId="0CD551EE"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lastRenderedPageBreak/>
              <w:t>以上の手順で「確定申請」する</w:t>
            </w:r>
          </w:p>
          <w:p w14:paraId="0BAC6FCE" w14:textId="77777777" w:rsidR="00515938" w:rsidRPr="003E241F" w:rsidRDefault="00515938" w:rsidP="00515938">
            <w:pPr>
              <w:rPr>
                <w:rFonts w:ascii="游ゴシック" w:eastAsia="游ゴシック" w:hAnsi="游ゴシック" w:cs="ＭＳ Ｐゴシック"/>
                <w:kern w:val="0"/>
                <w:sz w:val="20"/>
                <w:szCs w:val="20"/>
              </w:rPr>
            </w:pPr>
          </w:p>
          <w:p w14:paraId="792D97EC" w14:textId="34B78F6C"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b/>
                <w:bCs/>
                <w:kern w:val="0"/>
                <w:sz w:val="20"/>
                <w:szCs w:val="20"/>
                <w:u w:val="single"/>
              </w:rPr>
              <w:t xml:space="preserve">４．助成システム「区分経理に関する会計書類」画面にて申請　</w:t>
            </w:r>
          </w:p>
          <w:p w14:paraId="59FD4CCC" w14:textId="34EED2ED" w:rsidR="00515938" w:rsidRPr="00551B84" w:rsidRDefault="00515938" w:rsidP="00515938">
            <w:pPr>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「区分経理に関する会計書類」を事業期間中に提出していない場合、</w:t>
            </w:r>
            <w:r w:rsidRPr="003E241F">
              <w:rPr>
                <w:rFonts w:ascii="游ゴシック" w:eastAsia="游ゴシック" w:hAnsi="游ゴシック" w:cs="ＭＳ Ｐゴシック" w:hint="eastAsia"/>
                <w:kern w:val="0"/>
                <w:sz w:val="20"/>
                <w:szCs w:val="20"/>
              </w:rPr>
              <w:t>事業完了時精算時に</w:t>
            </w:r>
            <w:r w:rsidRPr="00551B84">
              <w:rPr>
                <w:rFonts w:ascii="游ゴシック" w:eastAsia="游ゴシック" w:hAnsi="游ゴシック" w:cs="ＭＳ Ｐゴシック" w:hint="eastAsia"/>
                <w:kern w:val="0"/>
                <w:sz w:val="20"/>
                <w:szCs w:val="20"/>
              </w:rPr>
              <w:t>あわせて提出</w:t>
            </w:r>
            <w:r w:rsidRPr="003E241F">
              <w:rPr>
                <w:rFonts w:ascii="游ゴシック" w:eastAsia="游ゴシック" w:hAnsi="游ゴシック" w:cs="ＭＳ Ｐゴシック" w:hint="eastAsia"/>
                <w:kern w:val="0"/>
                <w:sz w:val="20"/>
                <w:szCs w:val="20"/>
              </w:rPr>
              <w:t>する</w:t>
            </w:r>
            <w:r w:rsidRPr="00551B84">
              <w:rPr>
                <w:rFonts w:ascii="游ゴシック" w:eastAsia="游ゴシック" w:hAnsi="游ゴシック" w:cs="ＭＳ Ｐゴシック" w:hint="eastAsia"/>
                <w:kern w:val="0"/>
                <w:sz w:val="20"/>
                <w:szCs w:val="20"/>
              </w:rPr>
              <w:t>。</w:t>
            </w:r>
          </w:p>
          <w:p w14:paraId="2534F33B" w14:textId="77777777" w:rsidR="00515938" w:rsidRPr="00551B84" w:rsidRDefault="00515938" w:rsidP="00515938">
            <w:pPr>
              <w:rPr>
                <w:rFonts w:ascii="游ゴシック" w:eastAsia="游ゴシック" w:hAnsi="游ゴシック" w:cs="ＭＳ Ｐゴシック"/>
                <w:kern w:val="0"/>
                <w:sz w:val="20"/>
                <w:szCs w:val="20"/>
                <w:highlight w:val="lightGray"/>
              </w:rPr>
            </w:pPr>
          </w:p>
          <w:p w14:paraId="289DC4A8" w14:textId="77777777" w:rsidR="00515938" w:rsidRPr="003E241F" w:rsidRDefault="00515938" w:rsidP="00515938">
            <w:pPr>
              <w:contextualSpacing/>
              <w:rPr>
                <w:rFonts w:ascii="游ゴシック" w:eastAsia="游ゴシック" w:hAnsi="游ゴシック" w:cs="ＭＳ Ｐゴシック"/>
                <w:kern w:val="0"/>
                <w:sz w:val="20"/>
                <w:szCs w:val="20"/>
              </w:rPr>
            </w:pPr>
          </w:p>
          <w:p w14:paraId="65E8CD07" w14:textId="77777777" w:rsidR="00515938" w:rsidRPr="003E241F" w:rsidRDefault="00515938" w:rsidP="00515938">
            <w:pPr>
              <w:contextualSpacing/>
              <w:rPr>
                <w:rFonts w:ascii="游ゴシック" w:eastAsia="游ゴシック" w:hAnsi="游ゴシック" w:cs="ＭＳ Ｐゴシック"/>
                <w:kern w:val="0"/>
                <w:sz w:val="20"/>
                <w:szCs w:val="20"/>
              </w:rPr>
            </w:pPr>
          </w:p>
          <w:p w14:paraId="6D8E1F94" w14:textId="77777777" w:rsidR="00515938" w:rsidRPr="003E241F" w:rsidRDefault="00515938" w:rsidP="00515938">
            <w:pPr>
              <w:contextualSpacing/>
              <w:rPr>
                <w:rFonts w:ascii="游ゴシック" w:eastAsia="游ゴシック" w:hAnsi="游ゴシック" w:cs="ＭＳ Ｐゴシック"/>
                <w:kern w:val="0"/>
                <w:sz w:val="20"/>
                <w:szCs w:val="20"/>
              </w:rPr>
            </w:pPr>
          </w:p>
          <w:p w14:paraId="3CEDDACB" w14:textId="77777777" w:rsidR="00515938" w:rsidRPr="003E241F" w:rsidRDefault="00515938" w:rsidP="00515938">
            <w:pPr>
              <w:contextualSpacing/>
              <w:rPr>
                <w:rFonts w:ascii="游ゴシック" w:eastAsia="游ゴシック" w:hAnsi="游ゴシック" w:cs="ＭＳ Ｐゴシック"/>
                <w:kern w:val="0"/>
                <w:sz w:val="20"/>
                <w:szCs w:val="20"/>
              </w:rPr>
            </w:pPr>
          </w:p>
          <w:p w14:paraId="600AE10D" w14:textId="77777777" w:rsidR="00515938" w:rsidRPr="003E241F" w:rsidRDefault="00515938" w:rsidP="00515938">
            <w:pPr>
              <w:contextualSpacing/>
              <w:rPr>
                <w:rFonts w:ascii="游ゴシック" w:eastAsia="游ゴシック" w:hAnsi="游ゴシック" w:cs="ＭＳ Ｐゴシック"/>
                <w:kern w:val="0"/>
                <w:sz w:val="20"/>
                <w:szCs w:val="20"/>
              </w:rPr>
            </w:pPr>
          </w:p>
          <w:p w14:paraId="5AAB83E8" w14:textId="672CBE61"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b/>
                <w:bCs/>
                <w:kern w:val="0"/>
                <w:sz w:val="20"/>
                <w:szCs w:val="20"/>
                <w:u w:val="single"/>
              </w:rPr>
              <w:t>６．差戻しへの対応</w:t>
            </w:r>
          </w:p>
          <w:p w14:paraId="00F04D1A" w14:textId="1C5B6A8A"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「問い合わせ表」が差し戻された場合、</w:t>
            </w:r>
            <w:r w:rsidR="00974CBF" w:rsidRPr="003E241F">
              <w:rPr>
                <w:rFonts w:ascii="游ゴシック" w:eastAsia="游ゴシック" w:hAnsi="游ゴシック" w:cs="ＭＳ Ｐゴシック" w:hint="eastAsia"/>
                <w:kern w:val="0"/>
                <w:sz w:val="20"/>
                <w:szCs w:val="20"/>
              </w:rPr>
              <w:t>下記の</w:t>
            </w:r>
            <w:r w:rsidR="00974CBF">
              <w:rPr>
                <w:rFonts w:ascii="游ゴシック" w:eastAsia="游ゴシック" w:hAnsi="游ゴシック" w:cs="ＭＳ Ｐゴシック" w:hint="eastAsia"/>
                <w:kern w:val="0"/>
                <w:sz w:val="20"/>
                <w:szCs w:val="20"/>
              </w:rPr>
              <w:t>とおり、</w:t>
            </w:r>
            <w:r w:rsidRPr="003E241F">
              <w:rPr>
                <w:rFonts w:ascii="游ゴシック" w:eastAsia="游ゴシック" w:hAnsi="游ゴシック" w:cs="ＭＳ Ｐゴシック" w:hint="eastAsia"/>
                <w:kern w:val="0"/>
                <w:sz w:val="20"/>
                <w:szCs w:val="20"/>
              </w:rPr>
              <w:t>照会事項に対する対応を行う。</w:t>
            </w:r>
          </w:p>
          <w:p w14:paraId="1DCA8E8D" w14:textId="3A908061"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kern w:val="0"/>
                <w:sz w:val="20"/>
                <w:szCs w:val="20"/>
              </w:rPr>
              <w:t>A）問い合わせ表の回答のみの対応の場合…問い合わせ表に回答を記入の上で再申請</w:t>
            </w:r>
          </w:p>
          <w:p w14:paraId="7ECB8239" w14:textId="5499EDB7" w:rsidR="00515938" w:rsidRPr="003E241F" w:rsidRDefault="00515938" w:rsidP="00515938">
            <w:pPr>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kern w:val="0"/>
                <w:sz w:val="20"/>
                <w:szCs w:val="20"/>
              </w:rPr>
              <w:t>B）月次精算報告（記載事項、添付書類）の修正や再提出が必要な場合…</w:t>
            </w:r>
          </w:p>
          <w:p w14:paraId="604FC997" w14:textId="30417593" w:rsidR="00515938" w:rsidRPr="003E241F" w:rsidRDefault="00515938" w:rsidP="00515938">
            <w:pPr>
              <w:ind w:leftChars="200" w:left="420"/>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１）</w:t>
            </w:r>
            <w:r w:rsidRPr="003E241F">
              <w:rPr>
                <w:rFonts w:ascii="游ゴシック" w:eastAsia="游ゴシック" w:hAnsi="游ゴシック" w:cs="ＭＳ Ｐゴシック"/>
                <w:kern w:val="0"/>
                <w:sz w:val="20"/>
                <w:szCs w:val="20"/>
              </w:rPr>
              <w:t>「月次精算報告」を「変更申請」</w:t>
            </w:r>
          </w:p>
          <w:p w14:paraId="734535C2" w14:textId="34B22006" w:rsidR="00515938" w:rsidRPr="003E241F" w:rsidRDefault="00515938" w:rsidP="00515938">
            <w:pPr>
              <w:ind w:leftChars="200" w:left="420"/>
              <w:contextualSpacing/>
              <w:rPr>
                <w:rFonts w:ascii="游ゴシック" w:eastAsia="游ゴシック" w:hAnsi="游ゴシック" w:cs="ＭＳ Ｐゴシック"/>
                <w:kern w:val="0"/>
                <w:sz w:val="20"/>
                <w:szCs w:val="20"/>
              </w:rPr>
            </w:pPr>
            <w:r w:rsidRPr="003E241F">
              <w:rPr>
                <w:rFonts w:ascii="游ゴシック" w:eastAsia="游ゴシック" w:hAnsi="游ゴシック" w:cs="ＭＳ Ｐゴシック" w:hint="eastAsia"/>
                <w:kern w:val="0"/>
                <w:sz w:val="20"/>
                <w:szCs w:val="20"/>
              </w:rPr>
              <w:t>２）</w:t>
            </w:r>
            <w:r w:rsidRPr="003E241F">
              <w:rPr>
                <w:rFonts w:ascii="游ゴシック" w:eastAsia="游ゴシック" w:hAnsi="游ゴシック" w:cs="ＭＳ Ｐゴシック"/>
                <w:kern w:val="0"/>
                <w:sz w:val="20"/>
                <w:szCs w:val="20"/>
              </w:rPr>
              <w:t>資金分配団体承認後、「年度末／事業完了時精算」画面を</w:t>
            </w:r>
            <w:r w:rsidRPr="00551B84" w:rsidDel="00913F0F">
              <w:rPr>
                <w:rFonts w:ascii="游ゴシック" w:eastAsia="游ゴシック" w:hAnsi="游ゴシック" w:cs="ＭＳ Ｐゴシック" w:hint="eastAsia"/>
                <w:kern w:val="0"/>
                <w:sz w:val="20"/>
                <w:szCs w:val="20"/>
              </w:rPr>
              <w:t>「</w:t>
            </w:r>
            <w:r w:rsidRPr="00551B84">
              <w:rPr>
                <w:rFonts w:ascii="游ゴシック" w:eastAsia="游ゴシック" w:hAnsi="游ゴシック" w:cs="ＭＳ Ｐゴシック" w:hint="eastAsia"/>
                <w:kern w:val="0"/>
                <w:sz w:val="20"/>
                <w:szCs w:val="20"/>
              </w:rPr>
              <w:t>最新化」の上「変更申請」</w:t>
            </w:r>
          </w:p>
        </w:tc>
        <w:tc>
          <w:tcPr>
            <w:tcW w:w="8914" w:type="dxa"/>
            <w:shd w:val="clear" w:color="auto" w:fill="FFFFFF" w:themeFill="background1"/>
          </w:tcPr>
          <w:p w14:paraId="454C283A" w14:textId="77777777" w:rsidR="00515938" w:rsidRPr="00931A93" w:rsidRDefault="00515938" w:rsidP="00515938">
            <w:pPr>
              <w:jc w:val="both"/>
              <w:rPr>
                <w:rFonts w:ascii="游ゴシック" w:eastAsia="游ゴシック" w:hAnsi="游ゴシック" w:cs="ＭＳ Ｐゴシック"/>
                <w:kern w:val="0"/>
                <w:sz w:val="20"/>
                <w:szCs w:val="20"/>
              </w:rPr>
            </w:pPr>
          </w:p>
          <w:p w14:paraId="1E56ABE1" w14:textId="77777777" w:rsidR="00515938" w:rsidRPr="00931A93" w:rsidRDefault="00515938" w:rsidP="00515938">
            <w:pPr>
              <w:jc w:val="both"/>
              <w:rPr>
                <w:rFonts w:ascii="游ゴシック" w:eastAsia="游ゴシック" w:hAnsi="游ゴシック" w:cs="ＭＳ Ｐゴシック"/>
                <w:kern w:val="0"/>
                <w:sz w:val="20"/>
                <w:szCs w:val="20"/>
              </w:rPr>
            </w:pPr>
          </w:p>
          <w:p w14:paraId="459D296F" w14:textId="77777777" w:rsidR="00515938" w:rsidRPr="00931A93" w:rsidRDefault="00515938" w:rsidP="00515938">
            <w:pPr>
              <w:jc w:val="both"/>
              <w:rPr>
                <w:rFonts w:ascii="游ゴシック" w:eastAsia="游ゴシック" w:hAnsi="游ゴシック" w:cs="ＭＳ Ｐゴシック"/>
                <w:kern w:val="0"/>
                <w:sz w:val="20"/>
                <w:szCs w:val="20"/>
              </w:rPr>
            </w:pPr>
          </w:p>
          <w:p w14:paraId="1974359C" w14:textId="77777777" w:rsidR="00515938" w:rsidRPr="00931A93" w:rsidRDefault="00515938" w:rsidP="00515938">
            <w:pPr>
              <w:jc w:val="both"/>
              <w:rPr>
                <w:rFonts w:ascii="游ゴシック" w:eastAsia="游ゴシック" w:hAnsi="游ゴシック" w:cs="ＭＳ Ｐゴシック"/>
                <w:kern w:val="0"/>
                <w:sz w:val="20"/>
                <w:szCs w:val="20"/>
              </w:rPr>
            </w:pPr>
          </w:p>
          <w:p w14:paraId="6822AD63" w14:textId="087E859F" w:rsidR="00515938" w:rsidRPr="00931A93" w:rsidRDefault="00515938" w:rsidP="00515938">
            <w:pPr>
              <w:jc w:val="both"/>
              <w:rPr>
                <w:rFonts w:ascii="游ゴシック" w:eastAsia="游ゴシック" w:hAnsi="游ゴシック" w:cs="ＭＳ Ｐゴシック"/>
                <w:kern w:val="0"/>
                <w:sz w:val="20"/>
                <w:szCs w:val="20"/>
              </w:rPr>
            </w:pPr>
          </w:p>
          <w:p w14:paraId="78D8E499" w14:textId="77777777" w:rsidR="00515938" w:rsidRPr="00931A93" w:rsidRDefault="00515938" w:rsidP="00515938">
            <w:pPr>
              <w:jc w:val="both"/>
              <w:rPr>
                <w:rFonts w:ascii="游ゴシック" w:eastAsia="游ゴシック" w:hAnsi="游ゴシック" w:cs="ＭＳ Ｐゴシック"/>
                <w:kern w:val="0"/>
                <w:sz w:val="20"/>
                <w:szCs w:val="20"/>
              </w:rPr>
            </w:pPr>
          </w:p>
          <w:p w14:paraId="636278B6"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bookmarkStart w:id="3" w:name="_Hlk68811963"/>
          </w:p>
          <w:p w14:paraId="13FD347A"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3CEBFA7B"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2999B465"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C186DE1"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3097E13A"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E9063DF"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5A8668E"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01CB9403" w14:textId="175238C4" w:rsidR="00515938" w:rsidRDefault="00515938" w:rsidP="00515938">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２</w:t>
            </w:r>
            <w:r w:rsidRPr="00551B84">
              <w:rPr>
                <w:rFonts w:ascii="游ゴシック" w:eastAsia="游ゴシック" w:hAnsi="游ゴシック" w:cs="ＭＳ Ｐゴシック" w:hint="eastAsia"/>
                <w:b/>
                <w:bCs/>
                <w:kern w:val="0"/>
                <w:sz w:val="20"/>
                <w:szCs w:val="20"/>
                <w:u w:val="single"/>
              </w:rPr>
              <w:t>．</w:t>
            </w:r>
            <w:r w:rsidRPr="00D21A8F">
              <w:rPr>
                <w:rFonts w:ascii="游ゴシック" w:eastAsia="游ゴシック" w:hAnsi="游ゴシック" w:cs="ＭＳ Ｐゴシック" w:hint="eastAsia"/>
                <w:b/>
                <w:bCs/>
                <w:kern w:val="0"/>
                <w:sz w:val="20"/>
                <w:szCs w:val="20"/>
                <w:u w:val="single"/>
              </w:rPr>
              <w:t>実行団体の「月次精算報告」の確定</w:t>
            </w:r>
          </w:p>
          <w:p w14:paraId="4BD64B15" w14:textId="77777777" w:rsidR="00515938" w:rsidRPr="004C1534" w:rsidRDefault="00515938" w:rsidP="00515938">
            <w:pPr>
              <w:contextualSpacing/>
              <w:rPr>
                <w:rFonts w:ascii="游ゴシック" w:eastAsia="游ゴシック" w:hAnsi="游ゴシック" w:cs="ＭＳ Ｐゴシック"/>
                <w:kern w:val="0"/>
                <w:sz w:val="20"/>
                <w:szCs w:val="20"/>
              </w:rPr>
            </w:pPr>
            <w:r w:rsidRPr="004C1534">
              <w:rPr>
                <w:rFonts w:ascii="游ゴシック" w:eastAsia="游ゴシック" w:hAnsi="游ゴシック" w:cs="ＭＳ Ｐゴシック" w:hint="eastAsia"/>
                <w:kern w:val="0"/>
                <w:sz w:val="20"/>
                <w:szCs w:val="20"/>
              </w:rPr>
              <w:t>助成システムのワークフローで受領した申請内容に確認・修正事項がなければ確定する。</w:t>
            </w:r>
          </w:p>
          <w:p w14:paraId="770B4090" w14:textId="77777777" w:rsidR="00515938" w:rsidRPr="004C1534" w:rsidRDefault="00515938" w:rsidP="00515938">
            <w:pPr>
              <w:contextualSpacing/>
              <w:rPr>
                <w:rFonts w:ascii="游ゴシック" w:eastAsia="游ゴシック" w:hAnsi="游ゴシック" w:cs="ＭＳ Ｐゴシック"/>
                <w:kern w:val="0"/>
                <w:sz w:val="20"/>
                <w:szCs w:val="20"/>
              </w:rPr>
            </w:pPr>
            <w:r w:rsidRPr="004C1534">
              <w:rPr>
                <w:rFonts w:ascii="游ゴシック" w:eastAsia="游ゴシック" w:hAnsi="游ゴシック" w:cs="ＭＳ Ｐゴシック" w:hint="eastAsia"/>
                <w:kern w:val="0"/>
                <w:sz w:val="20"/>
                <w:szCs w:val="20"/>
              </w:rPr>
              <w:t>※確認・修正事項はこのタイミングでの解決を推奨いたします（上記注釈の通り）。</w:t>
            </w:r>
          </w:p>
          <w:p w14:paraId="1B19A19E" w14:textId="05B8CFA6" w:rsidR="00515938" w:rsidRDefault="00515938" w:rsidP="00515938">
            <w:pPr>
              <w:contextualSpacing/>
              <w:rPr>
                <w:rFonts w:ascii="游ゴシック" w:eastAsia="游ゴシック" w:hAnsi="游ゴシック" w:cs="ＭＳ Ｐゴシック"/>
                <w:kern w:val="0"/>
                <w:sz w:val="20"/>
                <w:szCs w:val="20"/>
              </w:rPr>
            </w:pPr>
            <w:r w:rsidRPr="004C1534">
              <w:rPr>
                <w:rFonts w:ascii="游ゴシック" w:eastAsia="游ゴシック" w:hAnsi="游ゴシック" w:cs="ＭＳ Ｐゴシック" w:hint="eastAsia"/>
                <w:kern w:val="0"/>
                <w:sz w:val="20"/>
                <w:szCs w:val="20"/>
              </w:rPr>
              <w:t>精算時のセルフチェックポイントなどを参考に、実行団体の経費精算報告書や支払証拠書類を確認してください。</w:t>
            </w:r>
          </w:p>
          <w:p w14:paraId="304C8E21" w14:textId="77777777" w:rsidR="00515938" w:rsidRDefault="00515938" w:rsidP="00515938">
            <w:pPr>
              <w:contextualSpacing/>
              <w:rPr>
                <w:rFonts w:ascii="游ゴシック" w:eastAsia="游ゴシック" w:hAnsi="游ゴシック" w:cs="ＭＳ Ｐゴシック"/>
                <w:kern w:val="0"/>
                <w:sz w:val="20"/>
                <w:szCs w:val="20"/>
              </w:rPr>
            </w:pPr>
          </w:p>
          <w:p w14:paraId="6547F56A" w14:textId="77885A6D"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事業完了時精算報告のための主な事前</w:t>
            </w:r>
            <w:r w:rsidRPr="00732FD1">
              <w:rPr>
                <w:rFonts w:ascii="游ゴシック" w:eastAsia="游ゴシック" w:hAnsi="游ゴシック" w:cs="ＭＳ Ｐゴシック" w:hint="eastAsia"/>
                <w:kern w:val="0"/>
                <w:sz w:val="20"/>
                <w:szCs w:val="20"/>
              </w:rPr>
              <w:t>確認</w:t>
            </w:r>
            <w:r>
              <w:rPr>
                <w:rFonts w:ascii="游ゴシック" w:eastAsia="游ゴシック" w:hAnsi="游ゴシック" w:cs="ＭＳ Ｐゴシック" w:hint="eastAsia"/>
                <w:kern w:val="0"/>
                <w:sz w:val="20"/>
                <w:szCs w:val="20"/>
              </w:rPr>
              <w:t>のポイント</w:t>
            </w:r>
            <w:r w:rsidRPr="00732FD1">
              <w:rPr>
                <w:rFonts w:ascii="游ゴシック" w:eastAsia="游ゴシック" w:hAnsi="游ゴシック" w:cs="ＭＳ Ｐゴシック" w:hint="eastAsia"/>
                <w:kern w:val="0"/>
                <w:sz w:val="20"/>
                <w:szCs w:val="20"/>
              </w:rPr>
              <w:t>は以下のとおり。</w:t>
            </w:r>
          </w:p>
          <w:p w14:paraId="149ECF55" w14:textId="77777777" w:rsidR="00515938" w:rsidRPr="00742FBC" w:rsidRDefault="00515938" w:rsidP="00515938">
            <w:pPr>
              <w:pStyle w:val="a7"/>
              <w:numPr>
                <w:ilvl w:val="0"/>
                <w:numId w:val="37"/>
              </w:numPr>
              <w:ind w:leftChars="0"/>
              <w:contextualSpacing/>
              <w:rPr>
                <w:rFonts w:ascii="游ゴシック" w:eastAsia="游ゴシック" w:hAnsi="游ゴシック" w:cs="ＭＳ Ｐゴシック"/>
                <w:kern w:val="0"/>
                <w:sz w:val="20"/>
                <w:szCs w:val="20"/>
              </w:rPr>
            </w:pPr>
            <w:r w:rsidRPr="00732FD1">
              <w:rPr>
                <w:rFonts w:ascii="游ゴシック" w:eastAsia="游ゴシック" w:hAnsi="游ゴシック" w:cs="ＭＳ Ｐゴシック" w:hint="eastAsia"/>
                <w:sz w:val="20"/>
                <w:szCs w:val="20"/>
              </w:rPr>
              <w:t>「総括表」では残額（精算金額）</w:t>
            </w:r>
            <w:r w:rsidRPr="5AF5BB0F">
              <w:rPr>
                <w:rFonts w:ascii="游ゴシック" w:eastAsia="游ゴシック" w:hAnsi="游ゴシック" w:cs="ＭＳ Ｐゴシック"/>
                <w:sz w:val="20"/>
                <w:szCs w:val="20"/>
              </w:rPr>
              <w:t>等</w:t>
            </w:r>
            <w:r w:rsidRPr="00732FD1">
              <w:rPr>
                <w:rFonts w:ascii="游ゴシック" w:eastAsia="游ゴシック" w:hAnsi="游ゴシック" w:cs="ＭＳ Ｐゴシック" w:hint="eastAsia"/>
                <w:sz w:val="20"/>
                <w:szCs w:val="20"/>
              </w:rPr>
              <w:t>を確認</w:t>
            </w:r>
            <w:r>
              <w:rPr>
                <w:rFonts w:ascii="游ゴシック" w:eastAsia="游ゴシック" w:hAnsi="游ゴシック" w:cs="ＭＳ Ｐゴシック" w:hint="eastAsia"/>
                <w:sz w:val="20"/>
                <w:szCs w:val="20"/>
              </w:rPr>
              <w:t>します</w:t>
            </w:r>
            <w:r w:rsidRPr="00732FD1">
              <w:rPr>
                <w:rFonts w:ascii="游ゴシック" w:eastAsia="游ゴシック" w:hAnsi="游ゴシック" w:cs="ＭＳ Ｐゴシック" w:hint="eastAsia"/>
                <w:sz w:val="20"/>
                <w:szCs w:val="20"/>
              </w:rPr>
              <w:t>。</w:t>
            </w:r>
          </w:p>
          <w:p w14:paraId="2B84B1F8" w14:textId="77777777" w:rsidR="00515938" w:rsidRPr="00732FD1" w:rsidRDefault="00515938" w:rsidP="00515938">
            <w:pPr>
              <w:pStyle w:val="a7"/>
              <w:numPr>
                <w:ilvl w:val="0"/>
                <w:numId w:val="37"/>
              </w:numPr>
              <w:ind w:leftChars="0"/>
              <w:rPr>
                <w:rFonts w:ascii="游ゴシック" w:eastAsia="游ゴシック" w:hAnsi="游ゴシック" w:cs="ＭＳ Ｐゴシック"/>
                <w:kern w:val="0"/>
                <w:sz w:val="20"/>
                <w:szCs w:val="20"/>
              </w:rPr>
            </w:pPr>
            <w:r w:rsidRPr="00732FD1">
              <w:rPr>
                <w:rFonts w:ascii="游ゴシック" w:eastAsia="游ゴシック" w:hAnsi="游ゴシック" w:cs="ＭＳ Ｐゴシック" w:hint="eastAsia"/>
                <w:kern w:val="0"/>
                <w:sz w:val="20"/>
                <w:szCs w:val="20"/>
              </w:rPr>
              <w:t>「</w:t>
            </w:r>
            <w:r w:rsidRPr="00732FD1">
              <w:rPr>
                <w:rFonts w:ascii="游ゴシック" w:eastAsia="游ゴシック" w:hAnsi="游ゴシック" w:cs="ＭＳ Ｐゴシック"/>
                <w:kern w:val="0"/>
                <w:sz w:val="20"/>
                <w:szCs w:val="20"/>
              </w:rPr>
              <w:t>経費集計表」</w:t>
            </w:r>
            <w:r>
              <w:rPr>
                <w:rFonts w:ascii="游ゴシック" w:eastAsia="游ゴシック" w:hAnsi="游ゴシック" w:cs="ＭＳ Ｐゴシック" w:hint="eastAsia"/>
                <w:kern w:val="0"/>
                <w:sz w:val="20"/>
                <w:szCs w:val="20"/>
              </w:rPr>
              <w:t>では</w:t>
            </w:r>
            <w:r w:rsidRPr="00732FD1">
              <w:rPr>
                <w:rFonts w:ascii="游ゴシック" w:eastAsia="游ゴシック" w:hAnsi="游ゴシック" w:cs="ＭＳ Ｐゴシック" w:hint="eastAsia"/>
                <w:kern w:val="0"/>
                <w:sz w:val="20"/>
                <w:szCs w:val="20"/>
              </w:rPr>
              <w:t>科目の流用制限を超えていないか確認します。</w:t>
            </w:r>
          </w:p>
          <w:p w14:paraId="1CAC3284" w14:textId="77777777" w:rsidR="00515938" w:rsidRPr="00732FD1" w:rsidRDefault="00515938" w:rsidP="00515938">
            <w:pPr>
              <w:pStyle w:val="a7"/>
              <w:ind w:leftChars="0" w:left="420"/>
              <w:rPr>
                <w:rFonts w:ascii="游ゴシック" w:eastAsia="游ゴシック" w:hAnsi="游ゴシック" w:cs="ＭＳ Ｐゴシック"/>
                <w:kern w:val="0"/>
                <w:sz w:val="20"/>
                <w:szCs w:val="20"/>
              </w:rPr>
            </w:pPr>
            <w:r w:rsidRPr="00732FD1">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科目間流用については、前述「資金計画の見直し（適宜）」を参照</w:t>
            </w:r>
          </w:p>
          <w:p w14:paraId="69CB4D5F" w14:textId="77777777" w:rsidR="00515938" w:rsidRPr="00CF0C95" w:rsidRDefault="00515938" w:rsidP="00515938">
            <w:pPr>
              <w:contextualSpacing/>
              <w:rPr>
                <w:rFonts w:ascii="游ゴシック" w:eastAsia="游ゴシック" w:hAnsi="游ゴシック" w:cs="ＭＳ Ｐゴシック"/>
                <w:kern w:val="0"/>
                <w:sz w:val="20"/>
                <w:szCs w:val="20"/>
              </w:rPr>
            </w:pPr>
          </w:p>
          <w:bookmarkEnd w:id="3"/>
          <w:p w14:paraId="720895DE" w14:textId="64384409" w:rsidR="00515938" w:rsidRPr="00551B84" w:rsidRDefault="00515938" w:rsidP="00515938"/>
          <w:p w14:paraId="63BDE356" w14:textId="3CB60426" w:rsidR="00515938" w:rsidRPr="00551B84" w:rsidRDefault="00515938" w:rsidP="00515938">
            <w:pPr>
              <w:rPr>
                <w:rFonts w:ascii="游ゴシック" w:eastAsia="游ゴシック" w:hAnsi="游ゴシック"/>
              </w:rPr>
            </w:pPr>
            <w:r w:rsidRPr="00551B84">
              <w:rPr>
                <w:rFonts w:ascii="游ゴシック" w:eastAsia="游ゴシック" w:hAnsi="游ゴシック" w:hint="eastAsia"/>
              </w:rPr>
              <w:t>書類の保管期間は、資金提供契約書で「事業完了日が属する事業年度の終了後</w:t>
            </w:r>
            <w:r w:rsidRPr="00551B84">
              <w:rPr>
                <w:rFonts w:ascii="游ゴシック" w:eastAsia="游ゴシック" w:hAnsi="游ゴシック"/>
              </w:rPr>
              <w:t>5年間」と定められています。</w:t>
            </w:r>
          </w:p>
          <w:tbl>
            <w:tblPr>
              <w:tblW w:w="6780" w:type="dxa"/>
              <w:tblInd w:w="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5"/>
              <w:gridCol w:w="1125"/>
              <w:gridCol w:w="2820"/>
            </w:tblGrid>
            <w:tr w:rsidR="00515938" w:rsidRPr="00BB4238" w14:paraId="64369D85"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06C741F2" w14:textId="1838AC3E" w:rsidR="00515938" w:rsidRPr="00551B84" w:rsidRDefault="00515938" w:rsidP="00515938">
                  <w:pPr>
                    <w:jc w:val="center"/>
                    <w:textAlignment w:val="baseline"/>
                    <w:rPr>
                      <w:rFonts w:ascii="游ゴシック" w:eastAsia="游ゴシック" w:hAnsi="游ゴシック" w:cs="ＭＳ Ｐゴシック"/>
                      <w:kern w:val="0"/>
                      <w:sz w:val="18"/>
                      <w:szCs w:val="18"/>
                    </w:rPr>
                  </w:pPr>
                  <w:r w:rsidRPr="00551B84">
                    <w:rPr>
                      <w:rFonts w:ascii="游ゴシック" w:eastAsia="游ゴシック" w:hAnsi="游ゴシック" w:cs="ＭＳ Ｐゴシック" w:hint="eastAsia"/>
                      <w:kern w:val="0"/>
                      <w:szCs w:val="21"/>
                    </w:rPr>
                    <w:t>事業終了月 </w:t>
                  </w:r>
                </w:p>
              </w:tc>
              <w:tc>
                <w:tcPr>
                  <w:tcW w:w="1125" w:type="dxa"/>
                  <w:vMerge w:val="restart"/>
                  <w:tcBorders>
                    <w:top w:val="nil"/>
                    <w:left w:val="nil"/>
                    <w:bottom w:val="nil"/>
                    <w:right w:val="single" w:sz="6" w:space="0" w:color="000000"/>
                  </w:tcBorders>
                  <w:shd w:val="clear" w:color="auto" w:fill="auto"/>
                  <w:vAlign w:val="center"/>
                  <w:hideMark/>
                </w:tcPr>
                <w:p w14:paraId="2539A361" w14:textId="74148314" w:rsidR="00515938" w:rsidRPr="00551B84" w:rsidRDefault="00515938" w:rsidP="00515938">
                  <w:pPr>
                    <w:jc w:val="center"/>
                    <w:textAlignment w:val="baseline"/>
                    <w:rPr>
                      <w:rFonts w:ascii="游ゴシック" w:eastAsia="游ゴシック" w:hAnsi="游ゴシック" w:cs="ＭＳ Ｐゴシック"/>
                      <w:kern w:val="0"/>
                      <w:sz w:val="18"/>
                      <w:szCs w:val="18"/>
                    </w:rPr>
                  </w:pPr>
                  <w:r w:rsidRPr="00551B84">
                    <w:rPr>
                      <w:rFonts w:ascii="游ゴシック" w:eastAsia="游ゴシック" w:hAnsi="游ゴシック" w:cs="ＭＳ Ｐゴシック" w:hint="eastAsia"/>
                      <w:kern w:val="0"/>
                      <w:szCs w:val="21"/>
                    </w:rPr>
                    <w:t>→ </w:t>
                  </w:r>
                </w:p>
              </w:tc>
              <w:tc>
                <w:tcPr>
                  <w:tcW w:w="2820" w:type="dxa"/>
                  <w:tcBorders>
                    <w:top w:val="single" w:sz="6" w:space="0" w:color="auto"/>
                    <w:left w:val="nil"/>
                    <w:bottom w:val="single" w:sz="6" w:space="0" w:color="auto"/>
                    <w:right w:val="single" w:sz="6" w:space="0" w:color="000000"/>
                  </w:tcBorders>
                  <w:shd w:val="clear" w:color="auto" w:fill="auto"/>
                  <w:hideMark/>
                </w:tcPr>
                <w:p w14:paraId="2F3D7823" w14:textId="77777777" w:rsidR="00515938" w:rsidRPr="00551B84" w:rsidRDefault="00515938" w:rsidP="00515938">
                  <w:pPr>
                    <w:jc w:val="center"/>
                    <w:textAlignment w:val="baseline"/>
                    <w:rPr>
                      <w:rFonts w:ascii="游ゴシック" w:eastAsia="游ゴシック" w:hAnsi="游ゴシック" w:cs="ＭＳ Ｐゴシック"/>
                      <w:kern w:val="0"/>
                      <w:sz w:val="18"/>
                      <w:szCs w:val="18"/>
                    </w:rPr>
                  </w:pPr>
                  <w:r w:rsidRPr="00551B84">
                    <w:rPr>
                      <w:rFonts w:ascii="游ゴシック" w:eastAsia="游ゴシック" w:hAnsi="游ゴシック" w:cs="ＭＳ Ｐゴシック" w:hint="eastAsia"/>
                      <w:kern w:val="0"/>
                      <w:szCs w:val="21"/>
                    </w:rPr>
                    <w:t>保管期限 </w:t>
                  </w:r>
                </w:p>
              </w:tc>
            </w:tr>
            <w:tr w:rsidR="00515938" w:rsidRPr="00BB4238" w14:paraId="072DE50E"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1E45EA1C" w14:textId="3417BB13" w:rsidR="00515938" w:rsidRPr="00551B84" w:rsidRDefault="00515938" w:rsidP="00515938">
                  <w:pPr>
                    <w:jc w:val="center"/>
                    <w:textAlignment w:val="baseline"/>
                    <w:rPr>
                      <w:rFonts w:ascii="游ゴシック" w:eastAsia="游ゴシック" w:hAnsi="游ゴシック" w:cs="ＭＳ Ｐゴシック"/>
                      <w:kern w:val="0"/>
                      <w:sz w:val="18"/>
                      <w:szCs w:val="18"/>
                    </w:rPr>
                  </w:pPr>
                  <w:r w:rsidRPr="00551B84">
                    <w:rPr>
                      <w:rFonts w:ascii="游ゴシック" w:eastAsia="游ゴシック" w:hAnsi="游ゴシック" w:cs="ＭＳ Ｐゴシック"/>
                      <w:kern w:val="0"/>
                      <w:szCs w:val="21"/>
                    </w:rPr>
                    <w:t>202</w:t>
                  </w:r>
                  <w:r w:rsidR="00D43666">
                    <w:rPr>
                      <w:rFonts w:ascii="游ゴシック" w:eastAsia="游ゴシック" w:hAnsi="游ゴシック" w:cs="ＭＳ Ｐゴシック" w:hint="eastAsia"/>
                      <w:kern w:val="0"/>
                      <w:szCs w:val="21"/>
                    </w:rPr>
                    <w:t>3</w:t>
                  </w:r>
                  <w:r w:rsidRPr="00551B84">
                    <w:rPr>
                      <w:rFonts w:ascii="游ゴシック" w:eastAsia="游ゴシック" w:hAnsi="游ゴシック" w:cs="ＭＳ Ｐゴシック" w:hint="eastAsia"/>
                      <w:kern w:val="0"/>
                      <w:szCs w:val="21"/>
                    </w:rPr>
                    <w:t>年</w:t>
                  </w:r>
                  <w:r w:rsidRPr="00551B84">
                    <w:rPr>
                      <w:rFonts w:ascii="游ゴシック" w:eastAsia="游ゴシック" w:hAnsi="游ゴシック" w:cs="ＭＳ Ｐゴシック"/>
                      <w:kern w:val="0"/>
                      <w:szCs w:val="21"/>
                    </w:rPr>
                    <w:t>4月～202</w:t>
                  </w:r>
                  <w:r w:rsidR="00D43666">
                    <w:rPr>
                      <w:rFonts w:ascii="游ゴシック" w:eastAsia="游ゴシック" w:hAnsi="游ゴシック" w:cs="ＭＳ Ｐゴシック" w:hint="eastAsia"/>
                      <w:kern w:val="0"/>
                      <w:szCs w:val="21"/>
                    </w:rPr>
                    <w:t>4</w:t>
                  </w:r>
                  <w:r w:rsidRPr="00551B84">
                    <w:rPr>
                      <w:rFonts w:ascii="游ゴシック" w:eastAsia="游ゴシック" w:hAnsi="游ゴシック" w:cs="ＭＳ Ｐゴシック" w:hint="eastAsia"/>
                      <w:kern w:val="0"/>
                      <w:szCs w:val="21"/>
                    </w:rPr>
                    <w:t>年</w:t>
                  </w:r>
                  <w:r w:rsidRPr="00551B84">
                    <w:rPr>
                      <w:rFonts w:ascii="游ゴシック" w:eastAsia="游ゴシック" w:hAnsi="游ゴシック" w:cs="ＭＳ Ｐゴシック"/>
                      <w:kern w:val="0"/>
                      <w:szCs w:val="21"/>
                    </w:rPr>
                    <w:t>3月 </w:t>
                  </w:r>
                </w:p>
              </w:tc>
              <w:tc>
                <w:tcPr>
                  <w:tcW w:w="1125" w:type="dxa"/>
                  <w:vMerge/>
                  <w:tcBorders>
                    <w:top w:val="nil"/>
                    <w:left w:val="nil"/>
                    <w:bottom w:val="nil"/>
                    <w:right w:val="single" w:sz="6" w:space="0" w:color="000000"/>
                  </w:tcBorders>
                  <w:shd w:val="clear" w:color="auto" w:fill="auto"/>
                  <w:vAlign w:val="center"/>
                  <w:hideMark/>
                </w:tcPr>
                <w:p w14:paraId="7B32F222" w14:textId="77777777" w:rsidR="00515938" w:rsidRPr="00551B84" w:rsidRDefault="00515938" w:rsidP="00515938">
                  <w:pPr>
                    <w:rPr>
                      <w:rFonts w:ascii="游ゴシック" w:eastAsia="游ゴシック" w:hAnsi="游ゴシック" w:cs="ＭＳ Ｐゴシック"/>
                      <w:kern w:val="0"/>
                      <w:sz w:val="18"/>
                      <w:szCs w:val="18"/>
                    </w:rPr>
                  </w:pPr>
                </w:p>
              </w:tc>
              <w:tc>
                <w:tcPr>
                  <w:tcW w:w="2820" w:type="dxa"/>
                  <w:tcBorders>
                    <w:top w:val="single" w:sz="6" w:space="0" w:color="auto"/>
                    <w:left w:val="nil"/>
                    <w:bottom w:val="single" w:sz="6" w:space="0" w:color="auto"/>
                    <w:right w:val="single" w:sz="6" w:space="0" w:color="000000"/>
                  </w:tcBorders>
                  <w:shd w:val="clear" w:color="auto" w:fill="auto"/>
                  <w:hideMark/>
                </w:tcPr>
                <w:p w14:paraId="6C800ADE" w14:textId="0CACB5DE" w:rsidR="00515938" w:rsidRPr="00551B84" w:rsidRDefault="00515938" w:rsidP="00515938">
                  <w:pPr>
                    <w:jc w:val="center"/>
                    <w:textAlignment w:val="baseline"/>
                    <w:rPr>
                      <w:rFonts w:ascii="游ゴシック" w:eastAsia="游ゴシック" w:hAnsi="游ゴシック" w:cs="ＭＳ Ｐゴシック"/>
                      <w:kern w:val="0"/>
                      <w:szCs w:val="21"/>
                    </w:rPr>
                  </w:pPr>
                  <w:r w:rsidRPr="00551B84">
                    <w:rPr>
                      <w:rFonts w:ascii="游ゴシック" w:eastAsia="游ゴシック" w:hAnsi="游ゴシック" w:cs="ＭＳ Ｐゴシック"/>
                      <w:kern w:val="0"/>
                      <w:szCs w:val="21"/>
                    </w:rPr>
                    <w:t>202</w:t>
                  </w:r>
                  <w:r w:rsidR="00D43666">
                    <w:rPr>
                      <w:rFonts w:ascii="游ゴシック" w:eastAsia="游ゴシック" w:hAnsi="游ゴシック" w:cs="ＭＳ Ｐゴシック" w:hint="eastAsia"/>
                      <w:kern w:val="0"/>
                      <w:szCs w:val="21"/>
                    </w:rPr>
                    <w:t>9</w:t>
                  </w:r>
                  <w:r w:rsidRPr="00551B84">
                    <w:rPr>
                      <w:rFonts w:ascii="游ゴシック" w:eastAsia="游ゴシック" w:hAnsi="游ゴシック" w:cs="ＭＳ Ｐゴシック" w:hint="eastAsia"/>
                      <w:kern w:val="0"/>
                      <w:szCs w:val="21"/>
                    </w:rPr>
                    <w:t>年</w:t>
                  </w:r>
                  <w:r w:rsidRPr="00551B84">
                    <w:rPr>
                      <w:rFonts w:ascii="游ゴシック" w:eastAsia="游ゴシック" w:hAnsi="游ゴシック" w:cs="ＭＳ Ｐゴシック"/>
                      <w:kern w:val="0"/>
                      <w:szCs w:val="21"/>
                    </w:rPr>
                    <w:t>3月末まで </w:t>
                  </w:r>
                </w:p>
              </w:tc>
            </w:tr>
          </w:tbl>
          <w:p w14:paraId="52E3E229" w14:textId="2EC1E1F7" w:rsidR="00515938" w:rsidRPr="00931A93" w:rsidRDefault="00515938" w:rsidP="00515938">
            <w:pPr>
              <w:jc w:val="both"/>
              <w:rPr>
                <w:rFonts w:ascii="游ゴシック" w:eastAsia="游ゴシック" w:hAnsi="游ゴシック" w:cs="ＭＳ Ｐゴシック"/>
                <w:kern w:val="0"/>
                <w:sz w:val="20"/>
                <w:szCs w:val="20"/>
              </w:rPr>
            </w:pPr>
          </w:p>
          <w:p w14:paraId="58680948" w14:textId="77777777" w:rsidR="00515938" w:rsidRDefault="00515938" w:rsidP="00515938">
            <w:pPr>
              <w:jc w:val="both"/>
              <w:rPr>
                <w:rFonts w:ascii="游ゴシック" w:eastAsia="游ゴシック" w:hAnsi="游ゴシック" w:cs="ＭＳ Ｐゴシック"/>
                <w:kern w:val="0"/>
                <w:sz w:val="20"/>
                <w:szCs w:val="20"/>
              </w:rPr>
            </w:pPr>
          </w:p>
          <w:p w14:paraId="6DD8123B" w14:textId="77777777" w:rsidR="00515938" w:rsidRDefault="00515938" w:rsidP="00515938">
            <w:pPr>
              <w:jc w:val="both"/>
              <w:rPr>
                <w:rFonts w:ascii="游ゴシック" w:eastAsia="游ゴシック" w:hAnsi="游ゴシック" w:cs="ＭＳ Ｐゴシック"/>
                <w:kern w:val="0"/>
                <w:sz w:val="20"/>
                <w:szCs w:val="20"/>
              </w:rPr>
            </w:pPr>
          </w:p>
          <w:p w14:paraId="31C9EEF2" w14:textId="77777777" w:rsidR="00515938" w:rsidRDefault="00515938" w:rsidP="00515938">
            <w:pPr>
              <w:jc w:val="both"/>
              <w:rPr>
                <w:rFonts w:ascii="游ゴシック" w:eastAsia="游ゴシック" w:hAnsi="游ゴシック" w:cs="ＭＳ Ｐゴシック"/>
                <w:kern w:val="0"/>
                <w:sz w:val="20"/>
                <w:szCs w:val="20"/>
              </w:rPr>
            </w:pPr>
          </w:p>
          <w:p w14:paraId="71EF8AD1" w14:textId="77777777" w:rsidR="00515938" w:rsidRDefault="00515938" w:rsidP="00515938">
            <w:pPr>
              <w:jc w:val="both"/>
              <w:rPr>
                <w:rFonts w:ascii="游ゴシック" w:eastAsia="游ゴシック" w:hAnsi="游ゴシック" w:cs="ＭＳ Ｐゴシック"/>
                <w:kern w:val="0"/>
                <w:sz w:val="20"/>
                <w:szCs w:val="20"/>
              </w:rPr>
            </w:pPr>
          </w:p>
          <w:p w14:paraId="306BA52A" w14:textId="77777777" w:rsidR="00D43666" w:rsidRDefault="00D43666" w:rsidP="00515938">
            <w:pPr>
              <w:jc w:val="both"/>
              <w:rPr>
                <w:rFonts w:ascii="游ゴシック" w:eastAsia="游ゴシック" w:hAnsi="游ゴシック" w:cs="ＭＳ Ｐゴシック"/>
                <w:kern w:val="0"/>
                <w:sz w:val="20"/>
                <w:szCs w:val="20"/>
              </w:rPr>
            </w:pPr>
          </w:p>
          <w:p w14:paraId="1EB5CF0D" w14:textId="77777777" w:rsidR="00D43666" w:rsidRDefault="00D43666" w:rsidP="00515938">
            <w:pPr>
              <w:jc w:val="both"/>
              <w:rPr>
                <w:rFonts w:ascii="游ゴシック" w:eastAsia="游ゴシック" w:hAnsi="游ゴシック" w:cs="ＭＳ Ｐゴシック"/>
                <w:kern w:val="0"/>
                <w:sz w:val="20"/>
                <w:szCs w:val="20"/>
              </w:rPr>
            </w:pPr>
          </w:p>
          <w:p w14:paraId="71318FA7" w14:textId="77777777" w:rsidR="000325D5" w:rsidRDefault="000325D5" w:rsidP="00515938">
            <w:pPr>
              <w:jc w:val="both"/>
              <w:rPr>
                <w:rFonts w:ascii="游ゴシック" w:eastAsia="游ゴシック" w:hAnsi="游ゴシック" w:cs="ＭＳ Ｐゴシック"/>
                <w:kern w:val="0"/>
                <w:sz w:val="20"/>
                <w:szCs w:val="20"/>
              </w:rPr>
            </w:pPr>
          </w:p>
          <w:p w14:paraId="73AA7008" w14:textId="49EE1159" w:rsidR="00515938" w:rsidRPr="00551B84" w:rsidRDefault="00515938" w:rsidP="00515938">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５．実</w:t>
            </w:r>
            <w:r w:rsidRPr="00551B84">
              <w:rPr>
                <w:rFonts w:ascii="游ゴシック" w:eastAsia="游ゴシック" w:hAnsi="游ゴシック" w:cs="ＭＳ Ｐゴシック"/>
                <w:b/>
                <w:bCs/>
                <w:kern w:val="0"/>
                <w:sz w:val="20"/>
                <w:szCs w:val="20"/>
                <w:u w:val="single"/>
              </w:rPr>
              <w:t>行団体の「年度末／事業完了時精算」の確定</w:t>
            </w:r>
          </w:p>
          <w:p w14:paraId="6C98D4CB" w14:textId="7F2200C0" w:rsidR="00515938" w:rsidRPr="00551B84" w:rsidRDefault="00515938" w:rsidP="00515938">
            <w:pPr>
              <w:jc w:val="both"/>
              <w:rPr>
                <w:rFonts w:ascii="游ゴシック" w:eastAsia="游ゴシック" w:hAnsi="游ゴシック" w:cs="ＭＳ Ｐゴシック"/>
                <w:kern w:val="0"/>
                <w:sz w:val="20"/>
                <w:szCs w:val="20"/>
                <w:u w:val="single"/>
              </w:rPr>
            </w:pPr>
            <w:r w:rsidRPr="00551B84">
              <w:rPr>
                <w:rFonts w:ascii="游ゴシック" w:eastAsia="游ゴシック" w:hAnsi="游ゴシック" w:cs="ＭＳ Ｐゴシック" w:hint="eastAsia"/>
                <w:kern w:val="0"/>
                <w:sz w:val="20"/>
                <w:szCs w:val="20"/>
                <w:u w:val="single"/>
              </w:rPr>
              <w:t>※資金分配団体による「確定」を以て精算完了です</w:t>
            </w:r>
          </w:p>
          <w:p w14:paraId="3E28738C" w14:textId="77777777" w:rsidR="00515938" w:rsidRPr="00901B89" w:rsidRDefault="00515938" w:rsidP="00515938">
            <w:pPr>
              <w:jc w:val="both"/>
              <w:rPr>
                <w:rFonts w:ascii="游ゴシック" w:eastAsia="游ゴシック" w:hAnsi="游ゴシック" w:cs="ＭＳ Ｐゴシック"/>
                <w:kern w:val="0"/>
                <w:sz w:val="20"/>
                <w:szCs w:val="20"/>
              </w:rPr>
            </w:pPr>
            <w:r w:rsidRPr="00901B89">
              <w:rPr>
                <w:rFonts w:ascii="游ゴシック" w:eastAsia="游ゴシック" w:hAnsi="游ゴシック" w:cs="ＭＳ Ｐゴシック" w:hint="eastAsia"/>
                <w:kern w:val="0"/>
                <w:sz w:val="20"/>
                <w:szCs w:val="20"/>
              </w:rPr>
              <w:t>助成システムのワークフローで受領した申請内容に確認・修正事項がなければ確定。</w:t>
            </w:r>
          </w:p>
          <w:p w14:paraId="30E588D1" w14:textId="77777777" w:rsidR="00515938" w:rsidRPr="00901B89" w:rsidRDefault="00515938" w:rsidP="00515938">
            <w:pPr>
              <w:jc w:val="both"/>
              <w:rPr>
                <w:rFonts w:ascii="游ゴシック" w:eastAsia="游ゴシック" w:hAnsi="游ゴシック" w:cs="ＭＳ Ｐゴシック"/>
                <w:kern w:val="0"/>
                <w:sz w:val="20"/>
                <w:szCs w:val="20"/>
              </w:rPr>
            </w:pPr>
            <w:r w:rsidRPr="00901B89">
              <w:rPr>
                <w:rFonts w:ascii="游ゴシック" w:eastAsia="游ゴシック" w:hAnsi="游ゴシック" w:cs="ＭＳ Ｐゴシック" w:hint="eastAsia"/>
                <w:kern w:val="0"/>
                <w:sz w:val="20"/>
                <w:szCs w:val="20"/>
              </w:rPr>
              <w:t>※確認・修正事項がある場合は「問い合わせ表」にご記入の上、差戻してください。</w:t>
            </w:r>
          </w:p>
          <w:p w14:paraId="3A0DE3FF" w14:textId="77777777" w:rsidR="00515938" w:rsidRDefault="00515938" w:rsidP="00515938">
            <w:pPr>
              <w:jc w:val="both"/>
              <w:rPr>
                <w:rFonts w:ascii="游ゴシック" w:eastAsia="游ゴシック" w:hAnsi="游ゴシック" w:cs="ＭＳ Ｐゴシック"/>
                <w:kern w:val="0"/>
                <w:sz w:val="20"/>
                <w:szCs w:val="20"/>
              </w:rPr>
            </w:pPr>
            <w:r w:rsidRPr="00901B89">
              <w:rPr>
                <w:rFonts w:ascii="游ゴシック" w:eastAsia="游ゴシック" w:hAnsi="游ゴシック" w:cs="ＭＳ Ｐゴシック" w:hint="eastAsia"/>
                <w:kern w:val="0"/>
                <w:sz w:val="20"/>
                <w:szCs w:val="20"/>
              </w:rPr>
              <w:t>※確定後の変更はできません。</w:t>
            </w:r>
          </w:p>
          <w:p w14:paraId="00855A8A" w14:textId="77777777" w:rsidR="00515938" w:rsidRDefault="00515938" w:rsidP="00515938">
            <w:pPr>
              <w:jc w:val="both"/>
              <w:rPr>
                <w:rFonts w:ascii="游ゴシック" w:eastAsia="游ゴシック" w:hAnsi="游ゴシック" w:cs="ＭＳ Ｐゴシック"/>
                <w:kern w:val="0"/>
                <w:sz w:val="20"/>
                <w:szCs w:val="20"/>
              </w:rPr>
            </w:pPr>
          </w:p>
          <w:p w14:paraId="027571AE" w14:textId="77777777" w:rsidR="00515938" w:rsidRDefault="00515938" w:rsidP="00515938">
            <w:pPr>
              <w:jc w:val="both"/>
              <w:rPr>
                <w:rFonts w:ascii="游ゴシック" w:eastAsia="游ゴシック" w:hAnsi="游ゴシック" w:cs="ＭＳ Ｐゴシック"/>
                <w:kern w:val="0"/>
                <w:sz w:val="20"/>
                <w:szCs w:val="20"/>
              </w:rPr>
            </w:pPr>
            <w:r w:rsidRPr="00931A93">
              <w:rPr>
                <w:rFonts w:ascii="游ゴシック" w:eastAsia="游ゴシック" w:hAnsi="游ゴシック" w:cs="ＭＳ Ｐゴシック" w:hint="eastAsia"/>
                <w:kern w:val="0"/>
                <w:sz w:val="20"/>
                <w:szCs w:val="20"/>
              </w:rPr>
              <w:t>＊「</w:t>
            </w:r>
            <w:r w:rsidRPr="00931A93">
              <w:rPr>
                <w:rFonts w:ascii="游ゴシック" w:eastAsia="游ゴシック" w:hAnsi="游ゴシック" w:cs="ＭＳ Ｐゴシック"/>
                <w:kern w:val="0"/>
                <w:sz w:val="20"/>
                <w:szCs w:val="20"/>
              </w:rPr>
              <w:t>区分経理に関する会計書類」</w:t>
            </w:r>
            <w:r w:rsidRPr="00931A93">
              <w:rPr>
                <w:rFonts w:ascii="游ゴシック" w:eastAsia="游ゴシック" w:hAnsi="游ゴシック" w:cs="ＭＳ Ｐゴシック" w:hint="eastAsia"/>
                <w:kern w:val="0"/>
                <w:sz w:val="20"/>
                <w:szCs w:val="20"/>
              </w:rPr>
              <w:t>では、実行団体が採択事業毎に区分経理を行っていることを確認します。</w:t>
            </w:r>
          </w:p>
          <w:p w14:paraId="394C4C4A" w14:textId="70BE9449" w:rsidR="00515938" w:rsidRPr="007D3C9F" w:rsidRDefault="00515938" w:rsidP="00515938">
            <w:pPr>
              <w:jc w:val="both"/>
              <w:rPr>
                <w:rFonts w:ascii="游ゴシック" w:eastAsia="游ゴシック" w:hAnsi="游ゴシック" w:cs="ＭＳ Ｐゴシック"/>
                <w:kern w:val="0"/>
                <w:sz w:val="20"/>
                <w:szCs w:val="20"/>
              </w:rPr>
            </w:pPr>
          </w:p>
        </w:tc>
        <w:tc>
          <w:tcPr>
            <w:tcW w:w="2126" w:type="dxa"/>
            <w:tcBorders>
              <w:top w:val="single" w:sz="4" w:space="0" w:color="auto"/>
            </w:tcBorders>
            <w:shd w:val="clear" w:color="auto" w:fill="auto"/>
          </w:tcPr>
          <w:p w14:paraId="30D64B49" w14:textId="16A1B954" w:rsidR="00515938" w:rsidRPr="00035FD7" w:rsidRDefault="00515938" w:rsidP="00515938">
            <w:pPr>
              <w:snapToGrid w:val="0"/>
              <w:rPr>
                <w:rFonts w:ascii="游ゴシック" w:eastAsia="游ゴシック" w:hAnsi="游ゴシック"/>
                <w:sz w:val="18"/>
                <w:szCs w:val="18"/>
              </w:rPr>
            </w:pPr>
            <w:r w:rsidRPr="00035FD7">
              <w:rPr>
                <w:rFonts w:ascii="游ゴシック" w:eastAsia="游ゴシック" w:hAnsi="游ゴシック" w:hint="eastAsia"/>
                <w:sz w:val="18"/>
                <w:szCs w:val="18"/>
              </w:rPr>
              <w:lastRenderedPageBreak/>
              <w:t>■</w:t>
            </w:r>
            <w:hyperlink r:id="rId26" w:history="1">
              <w:r w:rsidRPr="00035FD7">
                <w:rPr>
                  <w:rStyle w:val="ab"/>
                  <w:rFonts w:ascii="游ゴシック" w:eastAsia="游ゴシック" w:hAnsi="游ゴシック" w:hint="eastAsia"/>
                  <w:sz w:val="18"/>
                  <w:szCs w:val="18"/>
                </w:rPr>
                <w:t>実行団体向け精算の手引き</w:t>
              </w:r>
            </w:hyperlink>
          </w:p>
          <w:p w14:paraId="5CD1E9BA" w14:textId="77777777" w:rsidR="00515938" w:rsidRPr="00551B84" w:rsidRDefault="00515938" w:rsidP="00515938">
            <w:pPr>
              <w:snapToGrid w:val="0"/>
              <w:rPr>
                <w:rFonts w:ascii="游ゴシック" w:eastAsia="游ゴシック" w:hAnsi="游ゴシック" w:cs="ＭＳ Ｐゴシック"/>
                <w:kern w:val="0"/>
                <w:sz w:val="18"/>
                <w:szCs w:val="18"/>
              </w:rPr>
            </w:pPr>
          </w:p>
          <w:p w14:paraId="619F402D" w14:textId="1549E38B" w:rsidR="00515938" w:rsidRPr="00551B84" w:rsidRDefault="00515938" w:rsidP="00515938">
            <w:pPr>
              <w:snapToGrid w:val="0"/>
              <w:rPr>
                <w:rFonts w:ascii="游ゴシック" w:eastAsia="游ゴシック" w:hAnsi="游ゴシック" w:cs="ＭＳ Ｐゴシック"/>
                <w:kern w:val="0"/>
                <w:sz w:val="18"/>
                <w:szCs w:val="18"/>
              </w:rPr>
            </w:pPr>
            <w:r w:rsidRPr="00085A2C">
              <w:rPr>
                <w:rFonts w:ascii="游ゴシック" w:eastAsia="游ゴシック" w:hAnsi="游ゴシック" w:cs="ＭＳ Ｐゴシック" w:hint="eastAsia"/>
                <w:kern w:val="0"/>
                <w:sz w:val="18"/>
                <w:szCs w:val="18"/>
              </w:rPr>
              <w:t>■</w:t>
            </w:r>
            <w:hyperlink r:id="rId27" w:history="1">
              <w:r w:rsidRPr="00551B84">
                <w:rPr>
                  <w:rStyle w:val="ab"/>
                  <w:rFonts w:ascii="游ゴシック" w:eastAsia="游ゴシック" w:hAnsi="游ゴシック" w:hint="eastAsia"/>
                  <w:sz w:val="18"/>
                  <w:szCs w:val="18"/>
                </w:rPr>
                <w:t>精算時のセルフチェックポイント（実行団体用）</w:t>
              </w:r>
            </w:hyperlink>
          </w:p>
          <w:p w14:paraId="3BD69573" w14:textId="77777777" w:rsidR="00515938" w:rsidRPr="00551B84" w:rsidRDefault="00515938" w:rsidP="00515938">
            <w:pPr>
              <w:snapToGrid w:val="0"/>
              <w:rPr>
                <w:rFonts w:ascii="游ゴシック" w:eastAsia="游ゴシック" w:hAnsi="游ゴシック" w:cs="ＭＳ Ｐゴシック"/>
                <w:kern w:val="0"/>
                <w:sz w:val="18"/>
                <w:szCs w:val="18"/>
              </w:rPr>
            </w:pPr>
          </w:p>
          <w:p w14:paraId="074BF0CC" w14:textId="31868485" w:rsidR="00515938" w:rsidRPr="00551B84" w:rsidRDefault="00A25B38" w:rsidP="00515938">
            <w:pPr>
              <w:snapToGrid w:val="0"/>
              <w:rPr>
                <w:rFonts w:ascii="游ゴシック" w:eastAsia="游ゴシック" w:hAnsi="游ゴシック" w:cs="ＭＳ Ｐゴシック"/>
                <w:kern w:val="0"/>
                <w:sz w:val="18"/>
                <w:szCs w:val="18"/>
              </w:rPr>
            </w:pPr>
            <w:r>
              <w:rPr>
                <w:rFonts w:ascii="游ゴシック" w:eastAsia="游ゴシック" w:hAnsi="游ゴシック" w:cs="ＭＳ Ｐゴシック" w:hint="eastAsia"/>
                <w:kern w:val="0"/>
                <w:sz w:val="18"/>
                <w:szCs w:val="18"/>
              </w:rPr>
              <w:t>■</w:t>
            </w:r>
            <w:hyperlink r:id="rId28" w:history="1">
              <w:r w:rsidR="00012BC6" w:rsidRPr="00012BC6">
                <w:rPr>
                  <w:rStyle w:val="ab"/>
                  <w:rFonts w:ascii="游ゴシック" w:eastAsia="游ゴシック" w:hAnsi="游ゴシック" w:cs="ＭＳ Ｐゴシック" w:hint="eastAsia"/>
                  <w:kern w:val="0"/>
                  <w:sz w:val="18"/>
                  <w:szCs w:val="18"/>
                </w:rPr>
                <w:t>助成システム</w:t>
              </w:r>
              <w:r w:rsidR="00012BC6" w:rsidRPr="00012BC6">
                <w:rPr>
                  <w:rStyle w:val="ab"/>
                  <w:rFonts w:ascii="游ゴシック" w:eastAsia="游ゴシック" w:hAnsi="游ゴシック" w:cs="ＭＳ Ｐゴシック"/>
                  <w:kern w:val="0"/>
                  <w:sz w:val="18"/>
                  <w:szCs w:val="18"/>
                </w:rPr>
                <w:t>_精算操作ガイド</w:t>
              </w:r>
            </w:hyperlink>
          </w:p>
          <w:p w14:paraId="3E36EC34" w14:textId="5C1057E3" w:rsidR="00515938" w:rsidRPr="00551B84" w:rsidRDefault="00515938" w:rsidP="00515938">
            <w:pPr>
              <w:snapToGrid w:val="0"/>
              <w:rPr>
                <w:rFonts w:ascii="游ゴシック" w:eastAsia="游ゴシック" w:hAnsi="游ゴシック" w:cs="ＭＳ Ｐゴシック"/>
                <w:kern w:val="0"/>
                <w:sz w:val="18"/>
                <w:szCs w:val="18"/>
              </w:rPr>
            </w:pPr>
          </w:p>
          <w:p w14:paraId="28B5A982" w14:textId="6B44E756" w:rsidR="00515938" w:rsidRPr="00551B84" w:rsidRDefault="00515938" w:rsidP="00515938">
            <w:pPr>
              <w:snapToGrid w:val="0"/>
              <w:rPr>
                <w:rFonts w:ascii="游ゴシック" w:eastAsia="游ゴシック" w:hAnsi="游ゴシック" w:cs="ＭＳ Ｐゴシック"/>
                <w:kern w:val="0"/>
                <w:sz w:val="18"/>
                <w:szCs w:val="18"/>
              </w:rPr>
            </w:pPr>
          </w:p>
        </w:tc>
      </w:tr>
      <w:tr w:rsidR="00515938" w:rsidRPr="009312C6" w14:paraId="4D31AF2F" w14:textId="77777777" w:rsidTr="262E3817">
        <w:trPr>
          <w:trHeight w:val="330"/>
        </w:trPr>
        <w:tc>
          <w:tcPr>
            <w:tcW w:w="1450" w:type="dxa"/>
            <w:shd w:val="clear" w:color="auto" w:fill="FFFFFF" w:themeFill="background1"/>
          </w:tcPr>
          <w:p w14:paraId="725EF8C2" w14:textId="382786F5" w:rsidR="00515938" w:rsidRPr="005D7418" w:rsidRDefault="00515938" w:rsidP="00515938">
            <w:pPr>
              <w:rPr>
                <w:rFonts w:ascii="游ゴシック" w:eastAsia="游ゴシック" w:hAnsi="游ゴシック" w:cs="ＭＳ Ｐゴシック"/>
                <w:b/>
                <w:bCs/>
                <w:color w:val="FF0000"/>
                <w:kern w:val="0"/>
                <w:sz w:val="20"/>
                <w:szCs w:val="20"/>
              </w:rPr>
            </w:pPr>
            <w:bookmarkStart w:id="4" w:name="_Hlk68811999"/>
            <w:r>
              <w:rPr>
                <w:rFonts w:ascii="游ゴシック" w:eastAsia="游ゴシック" w:hAnsi="游ゴシック" w:cs="ＭＳ Ｐゴシック" w:hint="eastAsia"/>
                <w:b/>
                <w:bCs/>
                <w:kern w:val="0"/>
                <w:sz w:val="20"/>
                <w:szCs w:val="20"/>
              </w:rPr>
              <w:t>資金分配団体の精算報告</w:t>
            </w:r>
          </w:p>
          <w:p w14:paraId="547369C3" w14:textId="74817DFF" w:rsidR="00515938" w:rsidRDefault="00515938" w:rsidP="00515938">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事業終了日から</w:t>
            </w:r>
            <w:r>
              <w:rPr>
                <w:rFonts w:ascii="游ゴシック" w:eastAsia="游ゴシック" w:hAnsi="游ゴシック" w:cs="ＭＳ Ｐゴシック" w:hint="eastAsia"/>
                <w:b/>
                <w:bCs/>
                <w:color w:val="FF0000"/>
                <w:kern w:val="0"/>
                <w:sz w:val="20"/>
                <w:szCs w:val="20"/>
              </w:rPr>
              <w:t>2</w:t>
            </w:r>
            <w:r w:rsidRPr="00887320">
              <w:rPr>
                <w:rFonts w:ascii="游ゴシック Medium" w:eastAsia="游ゴシック Medium" w:hAnsi="游ゴシック Medium" w:cs="ＭＳ Ｐゴシック" w:hint="eastAsia"/>
                <w:b/>
                <w:bCs/>
                <w:color w:val="FF0000"/>
                <w:kern w:val="0"/>
                <w:sz w:val="20"/>
                <w:szCs w:val="20"/>
              </w:rPr>
              <w:t>カ</w:t>
            </w:r>
            <w:r w:rsidRPr="00887320">
              <w:rPr>
                <w:rFonts w:ascii="游ゴシック" w:eastAsia="游ゴシック" w:hAnsi="游ゴシック" w:cs="ＭＳ Ｐゴシック" w:hint="eastAsia"/>
                <w:b/>
                <w:bCs/>
                <w:color w:val="FF0000"/>
                <w:kern w:val="0"/>
                <w:sz w:val="20"/>
                <w:szCs w:val="20"/>
              </w:rPr>
              <w:t>月</w:t>
            </w:r>
            <w:r>
              <w:rPr>
                <w:rFonts w:ascii="游ゴシック" w:eastAsia="游ゴシック" w:hAnsi="游ゴシック" w:cs="ＭＳ Ｐゴシック" w:hint="eastAsia"/>
                <w:b/>
                <w:bCs/>
                <w:color w:val="FF0000"/>
                <w:kern w:val="0"/>
                <w:sz w:val="20"/>
                <w:szCs w:val="20"/>
              </w:rPr>
              <w:t>以内</w:t>
            </w:r>
            <w:r w:rsidRPr="00887320">
              <w:rPr>
                <w:rFonts w:ascii="游ゴシック" w:eastAsia="游ゴシック" w:hAnsi="游ゴシック" w:cs="ＭＳ Ｐゴシック" w:hint="eastAsia"/>
                <w:b/>
                <w:bCs/>
                <w:color w:val="FF0000"/>
                <w:kern w:val="0"/>
                <w:sz w:val="20"/>
                <w:szCs w:val="20"/>
              </w:rPr>
              <w:t>に提出</w:t>
            </w:r>
          </w:p>
          <w:bookmarkEnd w:id="4"/>
          <w:p w14:paraId="4D327649" w14:textId="6BFFEEA7" w:rsidR="00515938" w:rsidRPr="00E41466" w:rsidRDefault="00515938" w:rsidP="00515938">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23F0BDB7" w14:textId="013E4C92" w:rsidR="00515938" w:rsidRPr="0000453B" w:rsidRDefault="00515938" w:rsidP="00515938">
            <w:pPr>
              <w:rPr>
                <w:rFonts w:ascii="游ゴシック" w:eastAsia="游ゴシック" w:hAnsi="游ゴシック" w:cs="ＭＳ Ｐゴシック"/>
                <w:kern w:val="0"/>
                <w:sz w:val="20"/>
                <w:szCs w:val="20"/>
              </w:rPr>
            </w:pPr>
          </w:p>
        </w:tc>
        <w:tc>
          <w:tcPr>
            <w:tcW w:w="8914" w:type="dxa"/>
            <w:shd w:val="clear" w:color="auto" w:fill="FFFFFF" w:themeFill="background1"/>
          </w:tcPr>
          <w:p w14:paraId="12EEB48F" w14:textId="30922A7B" w:rsidR="00515938" w:rsidRPr="00551B84" w:rsidRDefault="00515938" w:rsidP="00515938">
            <w:pPr>
              <w:contextualSpacing/>
              <w:rPr>
                <w:rFonts w:ascii="游ゴシック" w:eastAsia="游ゴシック" w:hAnsi="游ゴシック" w:cs="ＭＳ Ｐゴシック"/>
                <w:b/>
                <w:bCs/>
                <w:kern w:val="0"/>
                <w:sz w:val="20"/>
                <w:szCs w:val="20"/>
                <w:u w:val="single"/>
              </w:rPr>
            </w:pPr>
            <w:r w:rsidRPr="00551B84">
              <w:rPr>
                <w:rFonts w:ascii="游ゴシック" w:eastAsia="游ゴシック" w:hAnsi="游ゴシック" w:cs="ＭＳ Ｐゴシック" w:hint="eastAsia"/>
                <w:b/>
                <w:bCs/>
                <w:kern w:val="0"/>
                <w:sz w:val="20"/>
                <w:szCs w:val="20"/>
                <w:u w:val="single"/>
              </w:rPr>
              <w:t>１．</w:t>
            </w:r>
            <w:r w:rsidRPr="0000453B">
              <w:rPr>
                <w:rFonts w:ascii="游ゴシック" w:eastAsia="游ゴシック" w:hAnsi="游ゴシック" w:cs="ＭＳ Ｐゴシック" w:hint="eastAsia"/>
                <w:b/>
                <w:bCs/>
                <w:kern w:val="0"/>
                <w:sz w:val="20"/>
                <w:szCs w:val="20"/>
                <w:u w:val="single"/>
              </w:rPr>
              <w:t>助成システム「月次精算報告」画面で</w:t>
            </w:r>
            <w:r w:rsidRPr="00F635EA">
              <w:rPr>
                <w:rFonts w:ascii="游ゴシック" w:eastAsia="游ゴシック" w:hAnsi="游ゴシック" w:cs="ＭＳ Ｐゴシック" w:hint="eastAsia"/>
                <w:b/>
                <w:bCs/>
                <w:kern w:val="0"/>
                <w:sz w:val="20"/>
                <w:szCs w:val="20"/>
                <w:u w:val="single"/>
              </w:rPr>
              <w:t>の事業完了月</w:t>
            </w:r>
            <w:r w:rsidR="00B72FD8">
              <w:rPr>
                <w:rFonts w:ascii="游ゴシック" w:eastAsia="游ゴシック" w:hAnsi="游ゴシック" w:cs="ＭＳ Ｐゴシック" w:hint="eastAsia"/>
                <w:b/>
                <w:bCs/>
                <w:kern w:val="0"/>
                <w:sz w:val="20"/>
                <w:szCs w:val="20"/>
                <w:u w:val="single"/>
              </w:rPr>
              <w:t>締め</w:t>
            </w:r>
            <w:r w:rsidRPr="00F635EA">
              <w:rPr>
                <w:rFonts w:ascii="游ゴシック" w:eastAsia="游ゴシック" w:hAnsi="游ゴシック" w:cs="ＭＳ Ｐゴシック"/>
                <w:b/>
                <w:bCs/>
                <w:kern w:val="0"/>
                <w:sz w:val="20"/>
                <w:szCs w:val="20"/>
                <w:u w:val="single"/>
              </w:rPr>
              <w:t>分の申請</w:t>
            </w:r>
            <w:r w:rsidRPr="00551B84">
              <w:rPr>
                <w:rFonts w:ascii="游ゴシック" w:eastAsia="游ゴシック" w:hAnsi="游ゴシック" w:cs="ＭＳ Ｐゴシック" w:hint="eastAsia"/>
                <w:b/>
                <w:bCs/>
                <w:kern w:val="0"/>
                <w:sz w:val="20"/>
                <w:szCs w:val="20"/>
                <w:u w:val="single"/>
              </w:rPr>
              <w:t xml:space="preserve">　</w:t>
            </w:r>
          </w:p>
          <w:p w14:paraId="1D23054F" w14:textId="4853B571" w:rsidR="00515938" w:rsidRPr="0000453B" w:rsidRDefault="00515938" w:rsidP="00515938">
            <w:pPr>
              <w:contextualSpacing/>
              <w:rPr>
                <w:rFonts w:ascii="游ゴシック" w:eastAsia="游ゴシック" w:hAnsi="游ゴシック" w:cs="ＭＳ Ｐゴシック"/>
                <w:kern w:val="0"/>
                <w:sz w:val="20"/>
                <w:szCs w:val="20"/>
              </w:rPr>
            </w:pPr>
            <w:r w:rsidRPr="00F635EA">
              <w:rPr>
                <w:rFonts w:ascii="游ゴシック" w:eastAsia="游ゴシック" w:hAnsi="游ゴシック" w:cs="ＭＳ Ｐゴシック" w:hint="eastAsia"/>
                <w:kern w:val="0"/>
                <w:sz w:val="20"/>
                <w:szCs w:val="20"/>
              </w:rPr>
              <w:t>１）（月次精算報告の定例作業）事業完了月</w:t>
            </w:r>
            <w:r w:rsidRPr="00F635EA">
              <w:rPr>
                <w:rFonts w:ascii="游ゴシック" w:eastAsia="游ゴシック" w:hAnsi="游ゴシック" w:cs="ＭＳ Ｐゴシック"/>
                <w:kern w:val="0"/>
                <w:sz w:val="20"/>
                <w:szCs w:val="20"/>
              </w:rPr>
              <w:t>月末まで</w:t>
            </w:r>
            <w:r w:rsidRPr="0000453B">
              <w:rPr>
                <w:rFonts w:ascii="游ゴシック" w:eastAsia="游ゴシック" w:hAnsi="游ゴシック" w:cs="ＭＳ Ｐゴシック"/>
                <w:kern w:val="0"/>
                <w:sz w:val="20"/>
                <w:szCs w:val="20"/>
              </w:rPr>
              <w:t>の収支管理簿・現金出納帳を入力、通帳コピー・支払証拠書類をアップロード</w:t>
            </w:r>
          </w:p>
          <w:p w14:paraId="638F5661" w14:textId="01A905E7"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２）（事業完了時精算報告のための事前確認）総括表・経費集計表の内容を確認</w:t>
            </w:r>
          </w:p>
          <w:p w14:paraId="7A1450DC" w14:textId="77777777" w:rsidR="00515938" w:rsidRPr="0000453B" w:rsidRDefault="00515938" w:rsidP="00515938">
            <w:pPr>
              <w:pStyle w:val="a7"/>
              <w:ind w:leftChars="0" w:left="420"/>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＊「総括表」では残額（精算金額）等を、「経費集計表」では前述「資金計画の見直し（適宜）」を参照の上、科目間流用の内容を再確認</w:t>
            </w:r>
          </w:p>
          <w:p w14:paraId="2A5AD0C2" w14:textId="4FA85B1C" w:rsidR="00515938" w:rsidRPr="00551B84"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以上を実施し「変更申請」する。</w:t>
            </w:r>
          </w:p>
          <w:p w14:paraId="154E62DE" w14:textId="69105DF7" w:rsidR="00515938" w:rsidRPr="00551B84" w:rsidRDefault="00515938" w:rsidP="00515938">
            <w:pPr>
              <w:pStyle w:val="a7"/>
              <w:ind w:leftChars="0" w:left="0" w:firstLineChars="200" w:firstLine="400"/>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＊精算の手引を併せてご参照下さい。</w:t>
            </w:r>
          </w:p>
          <w:p w14:paraId="4C0A7900" w14:textId="77777777" w:rsidR="00515938" w:rsidRPr="00551B84" w:rsidRDefault="00515938" w:rsidP="00515938">
            <w:pPr>
              <w:pStyle w:val="paragraph"/>
              <w:spacing w:before="0" w:beforeAutospacing="0" w:after="0" w:afterAutospacing="0"/>
              <w:textAlignment w:val="baseline"/>
              <w:rPr>
                <w:rFonts w:ascii="游ゴシック" w:eastAsia="游ゴシック" w:hAnsi="游ゴシック"/>
                <w:sz w:val="20"/>
                <w:szCs w:val="20"/>
              </w:rPr>
            </w:pPr>
          </w:p>
          <w:p w14:paraId="2C43E8E6" w14:textId="790F56E4" w:rsidR="00515938" w:rsidRPr="00551B84" w:rsidRDefault="00515938" w:rsidP="00515938">
            <w:pPr>
              <w:contextualSpacing/>
              <w:rPr>
                <w:rFonts w:ascii="游ゴシック" w:eastAsia="游ゴシック" w:hAnsi="游ゴシック" w:cs="ＭＳ Ｐゴシック"/>
                <w:b/>
                <w:bCs/>
                <w:kern w:val="0"/>
                <w:sz w:val="20"/>
                <w:szCs w:val="20"/>
                <w:u w:val="single"/>
              </w:rPr>
            </w:pPr>
            <w:bookmarkStart w:id="5" w:name="_Hlk68812359"/>
            <w:r w:rsidRPr="00551B84">
              <w:rPr>
                <w:rFonts w:ascii="游ゴシック" w:eastAsia="游ゴシック" w:hAnsi="游ゴシック" w:cs="ＭＳ Ｐゴシック" w:hint="eastAsia"/>
                <w:b/>
                <w:bCs/>
                <w:kern w:val="0"/>
                <w:sz w:val="20"/>
                <w:szCs w:val="20"/>
                <w:u w:val="single"/>
              </w:rPr>
              <w:t>２．</w:t>
            </w:r>
            <w:r w:rsidRPr="0000453B">
              <w:rPr>
                <w:rFonts w:ascii="游ゴシック" w:eastAsia="游ゴシック" w:hAnsi="游ゴシック" w:cs="ＭＳ Ｐゴシック" w:hint="eastAsia"/>
                <w:b/>
                <w:bCs/>
                <w:kern w:val="0"/>
                <w:sz w:val="20"/>
                <w:szCs w:val="20"/>
                <w:u w:val="single"/>
              </w:rPr>
              <w:t>助成システム「年度末／事業完了時精算」画面にて申請</w:t>
            </w:r>
            <w:r w:rsidRPr="00551B84">
              <w:rPr>
                <w:rFonts w:ascii="游ゴシック" w:eastAsia="游ゴシック" w:hAnsi="游ゴシック" w:cs="ＭＳ Ｐゴシック" w:hint="eastAsia"/>
                <w:b/>
                <w:bCs/>
                <w:kern w:val="0"/>
                <w:sz w:val="20"/>
                <w:szCs w:val="20"/>
                <w:u w:val="single"/>
              </w:rPr>
              <w:t xml:space="preserve">　</w:t>
            </w:r>
          </w:p>
          <w:p w14:paraId="5FBE271A" w14:textId="635E854B"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kern w:val="0"/>
                <w:sz w:val="20"/>
                <w:szCs w:val="20"/>
              </w:rPr>
              <w:t>JANPIAによる「月次精算報告」の確定後、</w:t>
            </w:r>
          </w:p>
          <w:p w14:paraId="1CEEED95" w14:textId="3048138B"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１）「基本情報」セクションにて報告する年度として「</w:t>
            </w:r>
            <w:r w:rsidR="004B6C0B">
              <w:rPr>
                <w:rFonts w:ascii="游ゴシック" w:eastAsia="游ゴシック" w:hAnsi="游ゴシック" w:cs="ＭＳ Ｐゴシック" w:hint="eastAsia"/>
                <w:kern w:val="0"/>
                <w:sz w:val="20"/>
                <w:szCs w:val="20"/>
              </w:rPr>
              <w:t>3年</w:t>
            </w:r>
            <w:r w:rsidRPr="0000453B">
              <w:rPr>
                <w:rFonts w:ascii="游ゴシック" w:eastAsia="游ゴシック" w:hAnsi="游ゴシック" w:cs="ＭＳ Ｐゴシック"/>
                <w:kern w:val="0"/>
                <w:sz w:val="20"/>
                <w:szCs w:val="20"/>
              </w:rPr>
              <w:t>度目」を選択</w:t>
            </w:r>
          </w:p>
          <w:p w14:paraId="151D3E81" w14:textId="224D06CB"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２）「最新化」ボタンをクリックし、確定済みの「月次精算報告」データを画面に反映</w:t>
            </w:r>
          </w:p>
          <w:p w14:paraId="1DF39862" w14:textId="77777777"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以上の手順で「確定申請」する</w:t>
            </w:r>
          </w:p>
          <w:p w14:paraId="6EFFDBD9" w14:textId="2A27B2A6" w:rsidR="00515938" w:rsidRPr="00551B84" w:rsidRDefault="00515938" w:rsidP="00515938">
            <w:pPr>
              <w:rPr>
                <w:rFonts w:ascii="游ゴシック" w:eastAsia="游ゴシック" w:hAnsi="游ゴシック"/>
                <w:sz w:val="16"/>
                <w:szCs w:val="16"/>
                <w:u w:val="single"/>
              </w:rPr>
            </w:pPr>
            <w:r w:rsidRPr="00551B84">
              <w:rPr>
                <w:rFonts w:ascii="游ゴシック" w:eastAsia="游ゴシック" w:hAnsi="游ゴシック" w:cs="ＭＳ Ｐゴシック"/>
                <w:kern w:val="0"/>
                <w:sz w:val="20"/>
                <w:szCs w:val="20"/>
                <w:u w:val="single"/>
              </w:rPr>
              <w:t>➡JANPIAによる「確定」を以て精算完了となります。</w:t>
            </w:r>
            <w:bookmarkEnd w:id="5"/>
          </w:p>
          <w:p w14:paraId="3F4D1DE2" w14:textId="77777777" w:rsidR="00515938" w:rsidRDefault="00515938" w:rsidP="00515938">
            <w:pPr>
              <w:contextualSpacing/>
              <w:rPr>
                <w:rFonts w:ascii="游ゴシック" w:eastAsia="游ゴシック" w:hAnsi="游ゴシック" w:cs="ＭＳ Ｐゴシック"/>
                <w:kern w:val="0"/>
                <w:sz w:val="20"/>
                <w:szCs w:val="20"/>
              </w:rPr>
            </w:pPr>
          </w:p>
          <w:p w14:paraId="16B202BD" w14:textId="360F0426"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b/>
                <w:bCs/>
                <w:kern w:val="0"/>
                <w:sz w:val="20"/>
                <w:szCs w:val="20"/>
                <w:u w:val="single"/>
              </w:rPr>
              <w:t xml:space="preserve">３．助成システム「区分経理に関する会計書類」画面にて申請　</w:t>
            </w:r>
          </w:p>
          <w:p w14:paraId="461FD5CA" w14:textId="4188B0E4" w:rsidR="00515938" w:rsidRPr="0000453B" w:rsidRDefault="00515938" w:rsidP="00515938">
            <w:pPr>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kern w:val="0"/>
                <w:sz w:val="20"/>
                <w:szCs w:val="20"/>
              </w:rPr>
              <w:t>「区分経理に関する会計書類」を事業期間中に提出していない場合、事業完了時精算時にあわせて提出する。</w:t>
            </w:r>
          </w:p>
          <w:p w14:paraId="4BF70D98" w14:textId="77777777" w:rsidR="00515938" w:rsidRPr="0000453B" w:rsidRDefault="00515938" w:rsidP="00515938">
            <w:pPr>
              <w:contextualSpacing/>
              <w:rPr>
                <w:rFonts w:ascii="游ゴシック" w:eastAsia="游ゴシック" w:hAnsi="游ゴシック" w:cs="ＭＳ Ｐゴシック"/>
                <w:kern w:val="0"/>
                <w:sz w:val="20"/>
                <w:szCs w:val="20"/>
              </w:rPr>
            </w:pPr>
          </w:p>
          <w:p w14:paraId="65F00C78" w14:textId="137BFE9D" w:rsidR="00515938" w:rsidRPr="0000453B" w:rsidRDefault="00515938" w:rsidP="00515938">
            <w:pPr>
              <w:contextualSpacing/>
              <w:rPr>
                <w:rFonts w:ascii="游ゴシック" w:eastAsia="游ゴシック" w:hAnsi="游ゴシック" w:cs="ＭＳ Ｐゴシック"/>
                <w:kern w:val="0"/>
                <w:sz w:val="20"/>
                <w:szCs w:val="20"/>
              </w:rPr>
            </w:pPr>
            <w:r w:rsidRPr="0000453B">
              <w:rPr>
                <w:rFonts w:ascii="游ゴシック" w:eastAsia="游ゴシック" w:hAnsi="游ゴシック" w:cs="ＭＳ Ｐゴシック" w:hint="eastAsia"/>
                <w:b/>
                <w:bCs/>
                <w:kern w:val="0"/>
                <w:sz w:val="20"/>
                <w:szCs w:val="20"/>
                <w:u w:val="single"/>
              </w:rPr>
              <w:t>４．</w:t>
            </w:r>
            <w:r w:rsidRPr="0000453B">
              <w:rPr>
                <w:rFonts w:ascii="游ゴシック" w:eastAsia="游ゴシック" w:hAnsi="游ゴシック" w:cs="ＭＳ Ｐゴシック"/>
                <w:b/>
                <w:bCs/>
                <w:kern w:val="0"/>
                <w:sz w:val="20"/>
                <w:szCs w:val="20"/>
                <w:u w:val="single"/>
              </w:rPr>
              <w:t>差戻しへの対応</w:t>
            </w:r>
            <w:r w:rsidRPr="0000453B">
              <w:rPr>
                <w:rFonts w:ascii="游ゴシック" w:eastAsia="游ゴシック" w:hAnsi="游ゴシック" w:cs="ＭＳ Ｐゴシック" w:hint="eastAsia"/>
                <w:b/>
                <w:bCs/>
                <w:kern w:val="0"/>
                <w:sz w:val="20"/>
                <w:szCs w:val="20"/>
                <w:u w:val="single"/>
              </w:rPr>
              <w:t xml:space="preserve">　</w:t>
            </w:r>
          </w:p>
          <w:p w14:paraId="45E37C7E" w14:textId="5DB8D028"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「問い合わせ表」が差し戻された場合、</w:t>
            </w:r>
            <w:r w:rsidR="00974CBF" w:rsidRPr="00551B84">
              <w:rPr>
                <w:rFonts w:ascii="游ゴシック" w:eastAsia="游ゴシック" w:hAnsi="游ゴシック" w:cs="ＭＳ Ｐゴシック" w:hint="eastAsia"/>
                <w:kern w:val="0"/>
                <w:sz w:val="20"/>
                <w:szCs w:val="20"/>
              </w:rPr>
              <w:t>下記の</w:t>
            </w:r>
            <w:r w:rsidR="00974CBF">
              <w:rPr>
                <w:rFonts w:ascii="游ゴシック" w:eastAsia="游ゴシック" w:hAnsi="游ゴシック" w:cs="ＭＳ Ｐゴシック" w:hint="eastAsia"/>
                <w:kern w:val="0"/>
                <w:sz w:val="20"/>
                <w:szCs w:val="20"/>
              </w:rPr>
              <w:t>とおり、</w:t>
            </w:r>
            <w:r w:rsidRPr="00551B84">
              <w:rPr>
                <w:rFonts w:ascii="游ゴシック" w:eastAsia="游ゴシック" w:hAnsi="游ゴシック" w:cs="ＭＳ Ｐゴシック" w:hint="eastAsia"/>
                <w:kern w:val="0"/>
                <w:sz w:val="20"/>
                <w:szCs w:val="20"/>
              </w:rPr>
              <w:t>照会事項に対する対応を行う。</w:t>
            </w:r>
          </w:p>
          <w:p w14:paraId="432BCEA8" w14:textId="77777777" w:rsidR="00515938" w:rsidRPr="00551B84" w:rsidRDefault="00515938" w:rsidP="00515938">
            <w:pPr>
              <w:pStyle w:val="a7"/>
              <w:numPr>
                <w:ilvl w:val="1"/>
                <w:numId w:val="43"/>
              </w:numPr>
              <w:ind w:leftChars="0"/>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問い合わせ表の回答のみの対応の場合…問い合わせ表に回答を記入の上で再申請</w:t>
            </w:r>
          </w:p>
          <w:p w14:paraId="02A3D78E" w14:textId="77777777" w:rsidR="00515938" w:rsidRPr="00551B84" w:rsidRDefault="00515938" w:rsidP="00515938">
            <w:pPr>
              <w:pStyle w:val="a7"/>
              <w:numPr>
                <w:ilvl w:val="1"/>
                <w:numId w:val="43"/>
              </w:numPr>
              <w:ind w:leftChars="0"/>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月次精算報告（記載事項、添付書類）の修正や再提出が必要な場合…</w:t>
            </w:r>
          </w:p>
          <w:p w14:paraId="25AFD57C" w14:textId="508C6F5F" w:rsidR="00515938" w:rsidRPr="00551B84" w:rsidRDefault="00515938" w:rsidP="00515938">
            <w:pPr>
              <w:pStyle w:val="a7"/>
              <w:numPr>
                <w:ilvl w:val="2"/>
                <w:numId w:val="43"/>
              </w:numPr>
              <w:ind w:leftChars="0"/>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「月次精算報告」を「変更申請」</w:t>
            </w:r>
          </w:p>
          <w:p w14:paraId="346CBC89" w14:textId="09C23E63" w:rsidR="00515938" w:rsidRPr="00551B84" w:rsidRDefault="00515938" w:rsidP="00515938">
            <w:pPr>
              <w:ind w:left="840"/>
              <w:rPr>
                <w:rFonts w:ascii="游ゴシック" w:eastAsia="游ゴシック" w:hAnsi="游ゴシック"/>
              </w:rPr>
            </w:pPr>
            <w:r w:rsidRPr="00551B84">
              <w:rPr>
                <w:rFonts w:ascii="游ゴシック" w:eastAsia="游ゴシック" w:hAnsi="游ゴシック" w:cs="ＭＳ Ｐゴシック" w:hint="eastAsia"/>
                <w:kern w:val="0"/>
                <w:sz w:val="20"/>
                <w:szCs w:val="20"/>
              </w:rPr>
              <w:t>２）</w:t>
            </w:r>
            <w:r>
              <w:rPr>
                <w:rFonts w:ascii="游ゴシック" w:eastAsia="游ゴシック" w:hAnsi="游ゴシック" w:cs="ＭＳ Ｐゴシック" w:hint="eastAsia"/>
                <w:kern w:val="0"/>
                <w:sz w:val="20"/>
                <w:szCs w:val="20"/>
              </w:rPr>
              <w:t>J</w:t>
            </w:r>
            <w:r>
              <w:rPr>
                <w:rFonts w:ascii="游ゴシック" w:eastAsia="游ゴシック" w:hAnsi="游ゴシック" w:cs="ＭＳ Ｐゴシック"/>
                <w:kern w:val="0"/>
                <w:sz w:val="20"/>
                <w:szCs w:val="20"/>
              </w:rPr>
              <w:t>ANPIA</w:t>
            </w:r>
            <w:r w:rsidRPr="00551B84">
              <w:rPr>
                <w:rFonts w:ascii="游ゴシック" w:eastAsia="游ゴシック" w:hAnsi="游ゴシック" w:cs="ＭＳ Ｐゴシック" w:hint="eastAsia"/>
                <w:kern w:val="0"/>
                <w:sz w:val="20"/>
                <w:szCs w:val="20"/>
              </w:rPr>
              <w:t>承認後、「年度末／事業完了時精算」画面を「最新化」の上「変更申請」</w:t>
            </w:r>
          </w:p>
          <w:p w14:paraId="65AADE3C" w14:textId="48D0DEE0" w:rsidR="00515938" w:rsidRPr="0000453B" w:rsidRDefault="00515938" w:rsidP="00515938">
            <w:pPr>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3A205DB1" w14:textId="33F6DF8A" w:rsidR="00515938" w:rsidRPr="00035FD7" w:rsidRDefault="00515938" w:rsidP="00515938">
            <w:pPr>
              <w:snapToGrid w:val="0"/>
              <w:rPr>
                <w:rFonts w:ascii="游ゴシック" w:eastAsia="游ゴシック" w:hAnsi="游ゴシック" w:cs="ＭＳ Ｐゴシック"/>
                <w:kern w:val="0"/>
                <w:sz w:val="18"/>
                <w:szCs w:val="18"/>
              </w:rPr>
            </w:pPr>
            <w:r w:rsidRPr="00035FD7">
              <w:rPr>
                <w:rFonts w:ascii="游ゴシック" w:eastAsia="游ゴシック" w:hAnsi="游ゴシック" w:cs="ＭＳ Ｐゴシック" w:hint="eastAsia"/>
                <w:kern w:val="0"/>
                <w:sz w:val="18"/>
                <w:szCs w:val="18"/>
              </w:rPr>
              <w:lastRenderedPageBreak/>
              <w:t>■</w:t>
            </w:r>
            <w:hyperlink r:id="rId29" w:history="1">
              <w:r w:rsidRPr="00035FD7">
                <w:rPr>
                  <w:rStyle w:val="ab"/>
                  <w:rFonts w:ascii="游ゴシック" w:eastAsia="游ゴシック" w:hAnsi="游ゴシック" w:cs="ＭＳ Ｐゴシック" w:hint="eastAsia"/>
                  <w:kern w:val="0"/>
                  <w:sz w:val="18"/>
                  <w:szCs w:val="18"/>
                </w:rPr>
                <w:t>資金分配団体用精算の手引き</w:t>
              </w:r>
            </w:hyperlink>
          </w:p>
          <w:p w14:paraId="1FF0513E" w14:textId="034A4C10" w:rsidR="00515938" w:rsidRPr="00551B84" w:rsidRDefault="00515938" w:rsidP="00515938">
            <w:pPr>
              <w:snapToGrid w:val="0"/>
              <w:rPr>
                <w:rFonts w:ascii="游ゴシック" w:eastAsia="游ゴシック" w:hAnsi="游ゴシック" w:cs="ＭＳ Ｐゴシック"/>
                <w:kern w:val="0"/>
                <w:sz w:val="18"/>
                <w:szCs w:val="18"/>
              </w:rPr>
            </w:pPr>
          </w:p>
          <w:p w14:paraId="0AEB543E" w14:textId="20EA7A44" w:rsidR="00515938" w:rsidRPr="00551B84" w:rsidRDefault="00515938" w:rsidP="00515938">
            <w:pPr>
              <w:snapToGrid w:val="0"/>
              <w:rPr>
                <w:rFonts w:ascii="游ゴシック" w:eastAsia="游ゴシック" w:hAnsi="游ゴシック" w:cs="ＭＳ Ｐゴシック"/>
                <w:kern w:val="0"/>
                <w:sz w:val="18"/>
                <w:szCs w:val="18"/>
              </w:rPr>
            </w:pPr>
            <w:r w:rsidRPr="007C2C0B">
              <w:rPr>
                <w:rFonts w:ascii="游ゴシック" w:eastAsia="游ゴシック" w:hAnsi="游ゴシック" w:cs="ＭＳ Ｐゴシック" w:hint="eastAsia"/>
                <w:kern w:val="0"/>
                <w:sz w:val="18"/>
                <w:szCs w:val="18"/>
              </w:rPr>
              <w:t>■</w:t>
            </w:r>
            <w:hyperlink r:id="rId30" w:history="1">
              <w:r w:rsidRPr="00551B84">
                <w:rPr>
                  <w:rStyle w:val="ab"/>
                  <w:rFonts w:ascii="游ゴシック" w:eastAsia="游ゴシック" w:hAnsi="游ゴシック" w:hint="eastAsia"/>
                  <w:sz w:val="18"/>
                  <w:szCs w:val="18"/>
                </w:rPr>
                <w:t>精算時のセルフチェックポイント（資金分配団体用）</w:t>
              </w:r>
            </w:hyperlink>
          </w:p>
          <w:p w14:paraId="3A9D3754" w14:textId="2AFACBBD" w:rsidR="00515938" w:rsidRPr="00B26721" w:rsidRDefault="00515938" w:rsidP="00515938">
            <w:pPr>
              <w:snapToGrid w:val="0"/>
              <w:rPr>
                <w:rFonts w:ascii="游ゴシック" w:eastAsia="游ゴシック" w:hAnsi="游ゴシック" w:cs="ＭＳ Ｐゴシック"/>
                <w:kern w:val="0"/>
                <w:sz w:val="18"/>
                <w:szCs w:val="18"/>
              </w:rPr>
            </w:pPr>
          </w:p>
          <w:p w14:paraId="5F4D4051" w14:textId="5E6140F8" w:rsidR="00A25B38" w:rsidRPr="00B26721" w:rsidRDefault="00A25B38" w:rsidP="00A25B38">
            <w:pPr>
              <w:snapToGrid w:val="0"/>
              <w:rPr>
                <w:rFonts w:ascii="游ゴシック" w:eastAsia="游ゴシック" w:hAnsi="游ゴシック" w:cs="ＭＳ Ｐゴシック"/>
                <w:kern w:val="0"/>
                <w:sz w:val="18"/>
                <w:szCs w:val="18"/>
              </w:rPr>
            </w:pPr>
            <w:r w:rsidRPr="00B26721">
              <w:rPr>
                <w:rFonts w:ascii="游ゴシック" w:eastAsia="游ゴシック" w:hAnsi="游ゴシック" w:cs="ＭＳ Ｐゴシック" w:hint="eastAsia"/>
                <w:kern w:val="0"/>
                <w:sz w:val="18"/>
                <w:szCs w:val="18"/>
              </w:rPr>
              <w:t>■</w:t>
            </w:r>
            <w:hyperlink r:id="rId31" w:history="1">
              <w:r w:rsidR="007A18B8" w:rsidRPr="007A18B8">
                <w:rPr>
                  <w:rStyle w:val="ab"/>
                  <w:rFonts w:ascii="游ゴシック" w:eastAsia="游ゴシック" w:hAnsi="游ゴシック" w:cs="ＭＳ Ｐゴシック" w:hint="eastAsia"/>
                  <w:kern w:val="0"/>
                  <w:sz w:val="18"/>
                  <w:szCs w:val="18"/>
                </w:rPr>
                <w:t>助成システム</w:t>
              </w:r>
              <w:r w:rsidR="007A18B8" w:rsidRPr="007A18B8">
                <w:rPr>
                  <w:rStyle w:val="ab"/>
                  <w:rFonts w:ascii="游ゴシック" w:eastAsia="游ゴシック" w:hAnsi="游ゴシック" w:cs="ＭＳ Ｐゴシック"/>
                  <w:kern w:val="0"/>
                  <w:sz w:val="18"/>
                  <w:szCs w:val="18"/>
                </w:rPr>
                <w:t>_精算操作ガイド</w:t>
              </w:r>
            </w:hyperlink>
          </w:p>
          <w:p w14:paraId="7266CD86" w14:textId="6CE792E6" w:rsidR="00515938" w:rsidRPr="00A25B38" w:rsidRDefault="00515938" w:rsidP="00515938">
            <w:pPr>
              <w:snapToGrid w:val="0"/>
              <w:rPr>
                <w:rFonts w:ascii="游ゴシック" w:eastAsia="游ゴシック" w:hAnsi="游ゴシック" w:cs="ＭＳ Ｐゴシック"/>
                <w:kern w:val="0"/>
                <w:sz w:val="18"/>
                <w:szCs w:val="18"/>
              </w:rPr>
            </w:pPr>
          </w:p>
          <w:p w14:paraId="0AFB8043" w14:textId="6D7443CF" w:rsidR="00515938" w:rsidRPr="00551B84" w:rsidRDefault="00515938" w:rsidP="00515938">
            <w:pPr>
              <w:snapToGrid w:val="0"/>
              <w:rPr>
                <w:rFonts w:ascii="游ゴシック" w:eastAsia="游ゴシック" w:hAnsi="游ゴシック" w:cs="ＭＳ Ｐゴシック"/>
                <w:kern w:val="0"/>
                <w:sz w:val="18"/>
                <w:szCs w:val="18"/>
              </w:rPr>
            </w:pPr>
          </w:p>
          <w:p w14:paraId="205A4241" w14:textId="41AC7A60" w:rsidR="00515938" w:rsidRPr="00551B84" w:rsidRDefault="00515938" w:rsidP="00515938">
            <w:pPr>
              <w:snapToGrid w:val="0"/>
              <w:rPr>
                <w:rFonts w:ascii="游ゴシック" w:eastAsia="游ゴシック" w:hAnsi="游ゴシック" w:cs="ＭＳ Ｐゴシック"/>
                <w:kern w:val="0"/>
                <w:sz w:val="18"/>
                <w:szCs w:val="18"/>
              </w:rPr>
            </w:pPr>
          </w:p>
          <w:p w14:paraId="10DF88A6" w14:textId="6A89FEA0" w:rsidR="00515938" w:rsidRPr="00551B84" w:rsidRDefault="00515938" w:rsidP="00515938">
            <w:pPr>
              <w:snapToGrid w:val="0"/>
              <w:rPr>
                <w:rFonts w:ascii="游ゴシック" w:eastAsia="游ゴシック" w:hAnsi="游ゴシック" w:cs="ＭＳ Ｐゴシック"/>
                <w:kern w:val="0"/>
                <w:sz w:val="18"/>
                <w:szCs w:val="18"/>
              </w:rPr>
            </w:pPr>
          </w:p>
          <w:p w14:paraId="4AFA346A" w14:textId="7BB99CBF" w:rsidR="00515938" w:rsidRPr="00551B84" w:rsidRDefault="00515938" w:rsidP="00515938">
            <w:pPr>
              <w:snapToGrid w:val="0"/>
              <w:rPr>
                <w:rFonts w:ascii="游ゴシック" w:eastAsia="游ゴシック" w:hAnsi="游ゴシック" w:cs="ＭＳ Ｐゴシック"/>
                <w:kern w:val="0"/>
                <w:sz w:val="18"/>
                <w:szCs w:val="18"/>
              </w:rPr>
            </w:pPr>
          </w:p>
          <w:p w14:paraId="1ABF4E37" w14:textId="38284D27" w:rsidR="00515938" w:rsidRPr="00551B84" w:rsidRDefault="00515938" w:rsidP="00515938">
            <w:pPr>
              <w:snapToGrid w:val="0"/>
              <w:rPr>
                <w:rFonts w:ascii="游ゴシック" w:eastAsia="游ゴシック" w:hAnsi="游ゴシック" w:cs="ＭＳ Ｐゴシック"/>
                <w:kern w:val="0"/>
                <w:sz w:val="18"/>
                <w:szCs w:val="18"/>
              </w:rPr>
            </w:pPr>
          </w:p>
          <w:p w14:paraId="7D249B58" w14:textId="0068786F" w:rsidR="00515938" w:rsidRPr="00551B84" w:rsidRDefault="00515938" w:rsidP="00515938">
            <w:pPr>
              <w:snapToGrid w:val="0"/>
              <w:rPr>
                <w:rFonts w:ascii="游ゴシック" w:eastAsia="游ゴシック" w:hAnsi="游ゴシック" w:cs="ＭＳ Ｐゴシック"/>
                <w:kern w:val="0"/>
                <w:sz w:val="18"/>
                <w:szCs w:val="18"/>
              </w:rPr>
            </w:pPr>
          </w:p>
          <w:p w14:paraId="42E0D85F" w14:textId="46D98822" w:rsidR="00515938" w:rsidRPr="00551B84" w:rsidRDefault="00515938" w:rsidP="00515938">
            <w:pPr>
              <w:snapToGrid w:val="0"/>
              <w:rPr>
                <w:rFonts w:ascii="游ゴシック" w:eastAsia="游ゴシック" w:hAnsi="游ゴシック" w:cs="ＭＳ Ｐゴシック"/>
                <w:kern w:val="0"/>
                <w:sz w:val="18"/>
                <w:szCs w:val="18"/>
              </w:rPr>
            </w:pPr>
          </w:p>
          <w:p w14:paraId="25BF3E9C" w14:textId="77777777" w:rsidR="00515938" w:rsidRPr="00551B84" w:rsidRDefault="00515938" w:rsidP="00515938">
            <w:pPr>
              <w:snapToGrid w:val="0"/>
              <w:rPr>
                <w:rFonts w:ascii="游ゴシック" w:eastAsia="游ゴシック" w:hAnsi="游ゴシック" w:cs="ＭＳ Ｐゴシック"/>
                <w:kern w:val="0"/>
                <w:sz w:val="18"/>
                <w:szCs w:val="18"/>
              </w:rPr>
            </w:pPr>
          </w:p>
          <w:p w14:paraId="671C8BF2" w14:textId="0262DCDA" w:rsidR="00515938" w:rsidRPr="00551B84" w:rsidRDefault="00515938" w:rsidP="00515938">
            <w:pPr>
              <w:snapToGrid w:val="0"/>
              <w:rPr>
                <w:rFonts w:ascii="游ゴシック" w:eastAsia="游ゴシック" w:hAnsi="游ゴシック" w:cs="ＭＳ Ｐゴシック"/>
                <w:kern w:val="0"/>
                <w:sz w:val="18"/>
                <w:szCs w:val="18"/>
              </w:rPr>
            </w:pPr>
          </w:p>
        </w:tc>
      </w:tr>
      <w:tr w:rsidR="00515938" w:rsidRPr="009312C6" w14:paraId="01A13EF5" w14:textId="77777777" w:rsidTr="00551B84">
        <w:trPr>
          <w:trHeight w:val="330"/>
        </w:trPr>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35696" w14:textId="77777777" w:rsidR="00515938" w:rsidRPr="00B62709" w:rsidRDefault="00515938" w:rsidP="00515938">
            <w:pPr>
              <w:rPr>
                <w:rFonts w:ascii="游ゴシック" w:eastAsia="游ゴシック" w:hAnsi="游ゴシック" w:cs="ＭＳ Ｐゴシック"/>
                <w:b/>
                <w:bCs/>
                <w:color w:val="FF0000"/>
                <w:kern w:val="0"/>
                <w:sz w:val="20"/>
                <w:szCs w:val="20"/>
              </w:rPr>
            </w:pPr>
            <w:r w:rsidRPr="00551B84">
              <w:rPr>
                <w:rFonts w:ascii="游ゴシック" w:eastAsia="游ゴシック" w:hAnsi="游ゴシック" w:cs="ＭＳ Ｐゴシック" w:hint="eastAsia"/>
                <w:b/>
                <w:bCs/>
                <w:kern w:val="0"/>
                <w:sz w:val="20"/>
                <w:szCs w:val="20"/>
              </w:rPr>
              <w:t>精算結果の通知・返還の手続き</w:t>
            </w:r>
          </w:p>
          <w:p w14:paraId="3FDB910C" w14:textId="119591F9" w:rsidR="00515938" w:rsidRDefault="00515938" w:rsidP="00515938">
            <w:pPr>
              <w:rPr>
                <w:rFonts w:ascii="游ゴシック" w:eastAsia="游ゴシック" w:hAnsi="游ゴシック" w:cs="ＭＳ Ｐゴシック"/>
                <w:b/>
                <w:bCs/>
                <w:kern w:val="0"/>
                <w:sz w:val="20"/>
                <w:szCs w:val="20"/>
              </w:rPr>
            </w:pPr>
          </w:p>
        </w:tc>
        <w:tc>
          <w:tcPr>
            <w:tcW w:w="8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745AC" w14:textId="77777777" w:rsidR="00515938" w:rsidRPr="00551B84" w:rsidRDefault="00515938" w:rsidP="00515938">
            <w:pPr>
              <w:contextualSpacing/>
              <w:rPr>
                <w:rFonts w:ascii="游ゴシック" w:eastAsia="游ゴシック" w:hAnsi="游ゴシック" w:cs="ＭＳ Ｐゴシック"/>
                <w:b/>
                <w:bCs/>
                <w:kern w:val="0"/>
                <w:sz w:val="20"/>
                <w:szCs w:val="20"/>
                <w:highlight w:val="lightGray"/>
                <w:u w:val="single"/>
              </w:rPr>
            </w:pPr>
          </w:p>
          <w:p w14:paraId="6C3896A6" w14:textId="77777777" w:rsidR="00515938" w:rsidRPr="00551B84" w:rsidRDefault="00515938" w:rsidP="00515938">
            <w:pPr>
              <w:contextualSpacing/>
              <w:rPr>
                <w:rFonts w:ascii="游ゴシック" w:eastAsia="游ゴシック" w:hAnsi="游ゴシック" w:cs="ＭＳ Ｐゴシック"/>
                <w:b/>
                <w:bCs/>
                <w:kern w:val="0"/>
                <w:sz w:val="20"/>
                <w:szCs w:val="20"/>
                <w:highlight w:val="lightGray"/>
                <w:u w:val="single"/>
              </w:rPr>
            </w:pPr>
          </w:p>
          <w:p w14:paraId="3B43CD1E" w14:textId="77777777" w:rsidR="00515938" w:rsidRPr="00551B84" w:rsidRDefault="00515938" w:rsidP="00515938">
            <w:pPr>
              <w:contextualSpacing/>
              <w:rPr>
                <w:rFonts w:ascii="游ゴシック" w:eastAsia="游ゴシック" w:hAnsi="游ゴシック" w:cs="ＭＳ Ｐゴシック"/>
                <w:b/>
                <w:bCs/>
                <w:kern w:val="0"/>
                <w:sz w:val="20"/>
                <w:szCs w:val="20"/>
                <w:highlight w:val="lightGray"/>
                <w:u w:val="single"/>
              </w:rPr>
            </w:pPr>
          </w:p>
          <w:p w14:paraId="49E04AFB"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471F747B"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38642CC1"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1380B516"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2A861042" w14:textId="77777777" w:rsidR="00515938" w:rsidRPr="00551B84" w:rsidRDefault="00515938" w:rsidP="00515938">
            <w:pPr>
              <w:contextualSpacing/>
              <w:rPr>
                <w:rFonts w:ascii="游ゴシック" w:eastAsia="游ゴシック" w:hAnsi="游ゴシック" w:cs="ＭＳ Ｐゴシック"/>
                <w:b/>
                <w:bCs/>
                <w:kern w:val="0"/>
                <w:sz w:val="20"/>
                <w:szCs w:val="20"/>
                <w:u w:val="single"/>
              </w:rPr>
            </w:pPr>
          </w:p>
          <w:p w14:paraId="3320C1C7" w14:textId="232391AA"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b/>
                <w:bCs/>
                <w:kern w:val="0"/>
                <w:sz w:val="20"/>
                <w:szCs w:val="20"/>
                <w:u w:val="single"/>
              </w:rPr>
              <w:t>３．精算金額の通知の受理</w:t>
            </w:r>
          </w:p>
          <w:p w14:paraId="0AB6CCE2" w14:textId="671945C9"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精算手続きの完了をふまえて資金分配団体から郵送される通知書を受け取</w:t>
            </w:r>
            <w:r w:rsidRPr="009B5D8F">
              <w:rPr>
                <w:rFonts w:ascii="游ゴシック" w:eastAsia="游ゴシック" w:hAnsi="游ゴシック" w:cs="ＭＳ Ｐゴシック"/>
                <w:sz w:val="20"/>
                <w:szCs w:val="20"/>
              </w:rPr>
              <w:t>る</w:t>
            </w:r>
            <w:r w:rsidRPr="00551B84">
              <w:rPr>
                <w:rFonts w:ascii="游ゴシック" w:eastAsia="游ゴシック" w:hAnsi="游ゴシック" w:cs="ＭＳ Ｐゴシック"/>
                <w:kern w:val="0"/>
                <w:sz w:val="20"/>
                <w:szCs w:val="20"/>
              </w:rPr>
              <w:t>。</w:t>
            </w:r>
          </w:p>
          <w:p w14:paraId="21DEA88F" w14:textId="75FF4DEE"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残額（精算金額）がある場合は、請求書同封</w:t>
            </w:r>
            <w:r w:rsidRPr="009B5D8F">
              <w:rPr>
                <w:rFonts w:ascii="游ゴシック" w:eastAsia="游ゴシック" w:hAnsi="游ゴシック" w:cs="ＭＳ Ｐゴシック"/>
                <w:sz w:val="20"/>
                <w:szCs w:val="20"/>
              </w:rPr>
              <w:t>あり</w:t>
            </w:r>
            <w:r w:rsidRPr="00551B84">
              <w:rPr>
                <w:rFonts w:ascii="游ゴシック" w:eastAsia="游ゴシック" w:hAnsi="游ゴシック" w:cs="ＭＳ Ｐゴシック"/>
                <w:kern w:val="0"/>
                <w:sz w:val="20"/>
                <w:szCs w:val="20"/>
              </w:rPr>
              <w:t>。</w:t>
            </w:r>
          </w:p>
          <w:p w14:paraId="5CCF6367" w14:textId="77777777" w:rsidR="00515938" w:rsidRPr="00551B84" w:rsidRDefault="00515938" w:rsidP="00515938">
            <w:pPr>
              <w:rPr>
                <w:rFonts w:ascii="游ゴシック" w:eastAsia="游ゴシック" w:hAnsi="游ゴシック" w:cs="ＭＳ Ｐゴシック"/>
                <w:kern w:val="0"/>
                <w:sz w:val="20"/>
                <w:szCs w:val="20"/>
              </w:rPr>
            </w:pPr>
          </w:p>
          <w:p w14:paraId="7F63F28B" w14:textId="1B4263AE" w:rsidR="00515938" w:rsidRPr="00551B84" w:rsidRDefault="00515938" w:rsidP="00515938">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４</w:t>
            </w:r>
            <w:r w:rsidRPr="00551B84">
              <w:rPr>
                <w:rFonts w:ascii="游ゴシック" w:eastAsia="游ゴシック" w:hAnsi="游ゴシック" w:cs="ＭＳ Ｐゴシック"/>
                <w:b/>
                <w:bCs/>
                <w:kern w:val="0"/>
                <w:sz w:val="20"/>
                <w:szCs w:val="20"/>
                <w:u w:val="single"/>
              </w:rPr>
              <w:t>．資金分配団体への返還の手続き</w:t>
            </w:r>
            <w:r w:rsidRPr="00551B84">
              <w:rPr>
                <w:rFonts w:ascii="游ゴシック" w:eastAsia="游ゴシック" w:hAnsi="游ゴシック" w:cs="ＭＳ Ｐゴシック"/>
                <w:kern w:val="0"/>
                <w:sz w:val="20"/>
                <w:szCs w:val="20"/>
              </w:rPr>
              <w:t xml:space="preserve">　※該当する場合のみ</w:t>
            </w:r>
          </w:p>
          <w:p w14:paraId="65585764" w14:textId="5CF6BCC9" w:rsidR="00515938" w:rsidRPr="00551B84" w:rsidRDefault="00515938" w:rsidP="00515938">
            <w:pPr>
              <w:rPr>
                <w:rFonts w:ascii="游ゴシック" w:eastAsia="游ゴシック" w:hAnsi="游ゴシック" w:cs="ＭＳ Ｐゴシック"/>
                <w:kern w:val="0"/>
                <w:sz w:val="20"/>
                <w:szCs w:val="20"/>
                <w:highlight w:val="lightGray"/>
              </w:rPr>
            </w:pPr>
            <w:r w:rsidRPr="00551B84">
              <w:rPr>
                <w:rFonts w:ascii="游ゴシック" w:eastAsia="游ゴシック" w:hAnsi="游ゴシック" w:cs="ＭＳ Ｐゴシック"/>
                <w:kern w:val="0"/>
                <w:sz w:val="20"/>
                <w:szCs w:val="20"/>
              </w:rPr>
              <w:t>資金分配団体が指定する期限までに、資金分配団体が指定する口座に残額（精算金額）を返還。</w:t>
            </w:r>
          </w:p>
        </w:tc>
        <w:tc>
          <w:tcPr>
            <w:tcW w:w="8914" w:type="dxa"/>
            <w:tcBorders>
              <w:top w:val="single" w:sz="4" w:space="0" w:color="auto"/>
              <w:left w:val="single" w:sz="4" w:space="0" w:color="auto"/>
              <w:bottom w:val="single" w:sz="4" w:space="0" w:color="auto"/>
              <w:right w:val="single" w:sz="4" w:space="0" w:color="auto"/>
            </w:tcBorders>
            <w:shd w:val="clear" w:color="auto" w:fill="FFFFFF" w:themeFill="background1"/>
          </w:tcPr>
          <w:p w14:paraId="3EEF634F" w14:textId="64C7C1E0"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b/>
                <w:bCs/>
                <w:kern w:val="0"/>
                <w:sz w:val="20"/>
                <w:szCs w:val="20"/>
                <w:u w:val="single"/>
              </w:rPr>
              <w:t>１．精算金額の通知の受理</w:t>
            </w:r>
          </w:p>
          <w:p w14:paraId="00C199C1" w14:textId="473CD56C" w:rsidR="00515938" w:rsidRPr="00551B84" w:rsidRDefault="00515938" w:rsidP="00515938">
            <w:pPr>
              <w:jc w:val="both"/>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精算手続き</w:t>
            </w:r>
            <w:r w:rsidR="00974CBF">
              <w:rPr>
                <w:rFonts w:ascii="游ゴシック" w:eastAsia="游ゴシック" w:hAnsi="游ゴシック" w:cs="ＭＳ Ｐゴシック" w:hint="eastAsia"/>
                <w:kern w:val="0"/>
                <w:sz w:val="20"/>
                <w:szCs w:val="20"/>
              </w:rPr>
              <w:t>が</w:t>
            </w:r>
            <w:r w:rsidRPr="00551B84">
              <w:rPr>
                <w:rFonts w:ascii="游ゴシック" w:eastAsia="游ゴシック" w:hAnsi="游ゴシック" w:cs="ＭＳ Ｐゴシック"/>
                <w:kern w:val="0"/>
                <w:sz w:val="20"/>
                <w:szCs w:val="20"/>
              </w:rPr>
              <w:t>完了</w:t>
            </w:r>
            <w:r w:rsidR="00974CBF">
              <w:rPr>
                <w:rFonts w:ascii="游ゴシック" w:eastAsia="游ゴシック" w:hAnsi="游ゴシック" w:cs="ＭＳ Ｐゴシック" w:hint="eastAsia"/>
                <w:kern w:val="0"/>
                <w:sz w:val="20"/>
                <w:szCs w:val="20"/>
              </w:rPr>
              <w:t>すると</w:t>
            </w:r>
            <w:r>
              <w:rPr>
                <w:rFonts w:ascii="游ゴシック" w:eastAsia="游ゴシック" w:hAnsi="游ゴシック" w:cs="ＭＳ Ｐゴシック" w:hint="eastAsia"/>
                <w:kern w:val="0"/>
                <w:sz w:val="20"/>
                <w:szCs w:val="20"/>
              </w:rPr>
              <w:t>、</w:t>
            </w:r>
            <w:r w:rsidRPr="00551B84">
              <w:rPr>
                <w:rFonts w:ascii="游ゴシック" w:eastAsia="游ゴシック" w:hAnsi="游ゴシック" w:cs="ＭＳ Ｐゴシック"/>
                <w:kern w:val="0"/>
                <w:sz w:val="20"/>
                <w:szCs w:val="20"/>
              </w:rPr>
              <w:t>JANPIAから</w:t>
            </w:r>
            <w:r>
              <w:rPr>
                <w:rFonts w:ascii="游ゴシック" w:eastAsia="游ゴシック" w:hAnsi="游ゴシック" w:cs="ＭＳ Ｐゴシック" w:hint="eastAsia"/>
                <w:kern w:val="0"/>
                <w:sz w:val="20"/>
                <w:szCs w:val="20"/>
              </w:rPr>
              <w:t>助成システムの「</w:t>
            </w:r>
            <w:r w:rsidRPr="00EC622C">
              <w:rPr>
                <w:rFonts w:ascii="游ゴシック" w:eastAsia="游ゴシック" w:hAnsi="游ゴシック" w:cs="ＭＳ Ｐゴシック" w:hint="eastAsia"/>
                <w:kern w:val="0"/>
                <w:sz w:val="20"/>
                <w:szCs w:val="20"/>
              </w:rPr>
              <w:t>精算確定通知・返還請求</w:t>
            </w:r>
            <w:r>
              <w:rPr>
                <w:rFonts w:ascii="游ゴシック" w:eastAsia="游ゴシック" w:hAnsi="游ゴシック" w:cs="ＭＳ Ｐゴシック" w:hint="eastAsia"/>
                <w:kern w:val="0"/>
                <w:sz w:val="20"/>
                <w:szCs w:val="20"/>
              </w:rPr>
              <w:t>」画面を通じて通知される。</w:t>
            </w:r>
          </w:p>
          <w:p w14:paraId="1E34429A" w14:textId="08848A88" w:rsidR="00515938" w:rsidRPr="00551B84" w:rsidRDefault="00515938" w:rsidP="00515938">
            <w:pPr>
              <w:jc w:val="both"/>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残額（精算金額）がある場合</w:t>
            </w:r>
            <w:r>
              <w:rPr>
                <w:rFonts w:ascii="游ゴシック" w:eastAsia="游ゴシック" w:hAnsi="游ゴシック" w:cs="ＭＳ Ｐゴシック" w:hint="eastAsia"/>
                <w:kern w:val="0"/>
                <w:sz w:val="20"/>
                <w:szCs w:val="20"/>
              </w:rPr>
              <w:t>も、同画面で確認する。</w:t>
            </w:r>
          </w:p>
          <w:p w14:paraId="55EBDE58" w14:textId="77777777" w:rsidR="00515938" w:rsidRPr="00551B84" w:rsidRDefault="00515938" w:rsidP="00515938">
            <w:pPr>
              <w:jc w:val="both"/>
              <w:rPr>
                <w:rFonts w:ascii="游ゴシック" w:eastAsia="游ゴシック" w:hAnsi="游ゴシック" w:cs="ＭＳ Ｐゴシック"/>
                <w:kern w:val="0"/>
                <w:sz w:val="20"/>
                <w:szCs w:val="20"/>
              </w:rPr>
            </w:pPr>
          </w:p>
          <w:p w14:paraId="54BDB77D" w14:textId="1AC4B587"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b/>
                <w:bCs/>
                <w:kern w:val="0"/>
                <w:sz w:val="20"/>
                <w:szCs w:val="20"/>
                <w:u w:val="single"/>
              </w:rPr>
              <w:t>２．精算金額の通知の郵送</w:t>
            </w:r>
          </w:p>
          <w:p w14:paraId="0D350C95" w14:textId="5E6B15CA" w:rsidR="00515938" w:rsidRPr="00551B84" w:rsidRDefault="00515938" w:rsidP="00515938">
            <w:pPr>
              <w:ind w:left="-36"/>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資金分配団体</w:t>
            </w:r>
            <w:r w:rsidRPr="00551B84">
              <w:rPr>
                <w:rFonts w:ascii="游ゴシック" w:eastAsia="游ゴシック" w:hAnsi="游ゴシック" w:cs="ＭＳ Ｐゴシック" w:hint="eastAsia"/>
                <w:kern w:val="0"/>
                <w:sz w:val="20"/>
                <w:szCs w:val="20"/>
              </w:rPr>
              <w:t>専用ページ</w:t>
            </w:r>
            <w:r w:rsidRPr="00551B84">
              <w:rPr>
                <w:rFonts w:ascii="游ゴシック" w:eastAsia="游ゴシック" w:hAnsi="游ゴシック" w:cs="ＭＳ Ｐゴシック"/>
                <w:kern w:val="0"/>
                <w:sz w:val="20"/>
                <w:szCs w:val="20"/>
              </w:rPr>
              <w:t>から様式をダウンロードし、必要事項を記載のうえ各実行団体に</w:t>
            </w:r>
            <w:r w:rsidRPr="00F40319">
              <w:rPr>
                <w:rFonts w:ascii="游ゴシック" w:eastAsia="游ゴシック" w:hAnsi="游ゴシック" w:cs="ＭＳ Ｐゴシック"/>
                <w:kern w:val="0"/>
                <w:sz w:val="20"/>
                <w:szCs w:val="20"/>
              </w:rPr>
              <w:t>郵送</w:t>
            </w:r>
            <w:r w:rsidRPr="00551B84">
              <w:rPr>
                <w:rFonts w:ascii="游ゴシック" w:eastAsia="游ゴシック" w:hAnsi="游ゴシック" w:cs="ＭＳ Ｐゴシック"/>
                <w:kern w:val="0"/>
                <w:sz w:val="20"/>
                <w:szCs w:val="20"/>
              </w:rPr>
              <w:t>。</w:t>
            </w:r>
          </w:p>
          <w:p w14:paraId="47305F42" w14:textId="4D2FD919" w:rsidR="00515938" w:rsidRPr="00551B84" w:rsidRDefault="00515938" w:rsidP="00515938">
            <w:pPr>
              <w:ind w:left="-36"/>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残額（精算金額）がある場合は、請求書を同封</w:t>
            </w:r>
            <w:r w:rsidRPr="009B5D8F">
              <w:rPr>
                <w:rFonts w:ascii="游ゴシック" w:eastAsia="游ゴシック" w:hAnsi="游ゴシック" w:cs="ＭＳ Ｐゴシック"/>
                <w:sz w:val="20"/>
                <w:szCs w:val="20"/>
              </w:rPr>
              <w:t>する</w:t>
            </w:r>
            <w:r w:rsidRPr="00551B84">
              <w:rPr>
                <w:rFonts w:ascii="游ゴシック" w:eastAsia="游ゴシック" w:hAnsi="游ゴシック" w:cs="ＭＳ Ｐゴシック"/>
                <w:kern w:val="0"/>
                <w:sz w:val="20"/>
                <w:szCs w:val="20"/>
              </w:rPr>
              <w:t>。</w:t>
            </w:r>
          </w:p>
          <w:p w14:paraId="11963A1D" w14:textId="4204453C" w:rsidR="00515938" w:rsidRPr="00551B84" w:rsidRDefault="00515938" w:rsidP="00515938">
            <w:pPr>
              <w:jc w:val="both"/>
              <w:rPr>
                <w:rFonts w:ascii="游ゴシック" w:eastAsia="游ゴシック" w:hAnsi="游ゴシック" w:cs="游ゴシック"/>
                <w:sz w:val="20"/>
                <w:szCs w:val="20"/>
              </w:rPr>
            </w:pPr>
            <w:r w:rsidRPr="00551B84">
              <w:rPr>
                <w:rFonts w:ascii="游ゴシック" w:eastAsia="游ゴシック" w:hAnsi="游ゴシック" w:cs="游ゴシック" w:hint="eastAsia"/>
                <w:sz w:val="20"/>
                <w:szCs w:val="20"/>
              </w:rPr>
              <w:t>＊資金分配団体の精算完了を待たずに実行団体の残額返還を進めていただいても構いません。</w:t>
            </w:r>
          </w:p>
          <w:p w14:paraId="0F78E435" w14:textId="68178AB6" w:rsidR="00515938" w:rsidRPr="009B5D8F" w:rsidRDefault="00515938" w:rsidP="00515938">
            <w:pPr>
              <w:jc w:val="both"/>
              <w:rPr>
                <w:rFonts w:ascii="游ゴシック" w:eastAsia="游ゴシック" w:hAnsi="游ゴシック" w:cs="ＭＳ Ｐゴシック"/>
                <w:color w:val="000000" w:themeColor="text1"/>
                <w:sz w:val="20"/>
                <w:szCs w:val="20"/>
              </w:rPr>
            </w:pPr>
            <w:r w:rsidRPr="00551B84">
              <w:rPr>
                <w:rFonts w:ascii="游ゴシック" w:eastAsia="游ゴシック" w:hAnsi="游ゴシック" w:cs="游ゴシック" w:hint="eastAsia"/>
                <w:sz w:val="20"/>
                <w:szCs w:val="20"/>
              </w:rPr>
              <w:t>＊</w:t>
            </w:r>
            <w:r w:rsidRPr="00551B84">
              <w:rPr>
                <w:rFonts w:ascii="游ゴシック" w:eastAsia="游ゴシック" w:hAnsi="游ゴシック" w:cs="游ゴシック"/>
                <w:sz w:val="20"/>
                <w:szCs w:val="20"/>
              </w:rPr>
              <w:t>請求書は自団体の様式をご利用いただいて構いません</w:t>
            </w:r>
            <w:r>
              <w:rPr>
                <w:rFonts w:ascii="游ゴシック" w:eastAsia="游ゴシック" w:hAnsi="游ゴシック" w:cs="游ゴシック"/>
                <w:sz w:val="20"/>
                <w:szCs w:val="20"/>
              </w:rPr>
              <w:t>。</w:t>
            </w:r>
            <w:r>
              <w:rPr>
                <w:rFonts w:ascii="游ゴシック" w:eastAsia="游ゴシック" w:hAnsi="游ゴシック" w:cs="游ゴシック" w:hint="eastAsia"/>
                <w:sz w:val="20"/>
                <w:szCs w:val="20"/>
              </w:rPr>
              <w:t>助成システムには実行団体用の</w:t>
            </w:r>
            <w:r>
              <w:rPr>
                <w:rFonts w:ascii="游ゴシック" w:eastAsia="游ゴシック" w:hAnsi="游ゴシック" w:cs="ＭＳ Ｐゴシック" w:hint="eastAsia"/>
                <w:kern w:val="0"/>
                <w:sz w:val="20"/>
                <w:szCs w:val="20"/>
              </w:rPr>
              <w:t>「</w:t>
            </w:r>
            <w:r w:rsidRPr="00EC622C">
              <w:rPr>
                <w:rFonts w:ascii="游ゴシック" w:eastAsia="游ゴシック" w:hAnsi="游ゴシック" w:cs="ＭＳ Ｐゴシック" w:hint="eastAsia"/>
                <w:kern w:val="0"/>
                <w:sz w:val="20"/>
                <w:szCs w:val="20"/>
              </w:rPr>
              <w:t>精算確定通知・返還請求</w:t>
            </w:r>
            <w:r>
              <w:rPr>
                <w:rFonts w:ascii="游ゴシック" w:eastAsia="游ゴシック" w:hAnsi="游ゴシック" w:cs="ＭＳ Ｐゴシック" w:hint="eastAsia"/>
                <w:kern w:val="0"/>
                <w:sz w:val="20"/>
                <w:szCs w:val="20"/>
              </w:rPr>
              <w:t>」機能はございません。</w:t>
            </w:r>
          </w:p>
          <w:p w14:paraId="50F6802F" w14:textId="77777777" w:rsidR="00515938" w:rsidRDefault="00515938" w:rsidP="00515938">
            <w:pPr>
              <w:jc w:val="both"/>
              <w:rPr>
                <w:rFonts w:ascii="游ゴシック" w:eastAsia="游ゴシック" w:hAnsi="游ゴシック" w:cs="ＭＳ Ｐゴシック"/>
                <w:color w:val="000000" w:themeColor="text1"/>
                <w:kern w:val="0"/>
                <w:sz w:val="20"/>
                <w:szCs w:val="20"/>
              </w:rPr>
            </w:pPr>
          </w:p>
          <w:p w14:paraId="3DC8ECDE" w14:textId="77777777" w:rsidR="00515938" w:rsidRPr="00551B84" w:rsidRDefault="00515938" w:rsidP="00515938">
            <w:pPr>
              <w:jc w:val="both"/>
              <w:rPr>
                <w:rFonts w:ascii="游ゴシック" w:eastAsia="游ゴシック" w:hAnsi="游ゴシック" w:cs="ＭＳ Ｐゴシック"/>
                <w:color w:val="000000" w:themeColor="text1"/>
                <w:kern w:val="0"/>
                <w:sz w:val="20"/>
                <w:szCs w:val="20"/>
              </w:rPr>
            </w:pPr>
          </w:p>
          <w:p w14:paraId="256719DE" w14:textId="731A98EE" w:rsidR="00515938" w:rsidRPr="00551B84" w:rsidRDefault="00515938" w:rsidP="00515938">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５</w:t>
            </w:r>
            <w:r w:rsidRPr="00551B84">
              <w:rPr>
                <w:rFonts w:ascii="游ゴシック" w:eastAsia="游ゴシック" w:hAnsi="游ゴシック" w:cs="ＭＳ Ｐゴシック"/>
                <w:b/>
                <w:bCs/>
                <w:kern w:val="0"/>
                <w:sz w:val="20"/>
                <w:szCs w:val="20"/>
                <w:u w:val="single"/>
              </w:rPr>
              <w:t>．JANPIAへの返還の手続き</w:t>
            </w:r>
            <w:r w:rsidRPr="00551B84">
              <w:rPr>
                <w:rFonts w:ascii="游ゴシック" w:eastAsia="游ゴシック" w:hAnsi="游ゴシック" w:cs="ＭＳ Ｐゴシック"/>
                <w:kern w:val="0"/>
                <w:sz w:val="20"/>
                <w:szCs w:val="20"/>
              </w:rPr>
              <w:t xml:space="preserve">　　※該当する場合のみ</w:t>
            </w:r>
          </w:p>
          <w:p w14:paraId="5DCA7CCA" w14:textId="5E69D6C0" w:rsidR="00515938" w:rsidRDefault="00515938" w:rsidP="00515938">
            <w:pPr>
              <w:jc w:val="both"/>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kern w:val="0"/>
                <w:sz w:val="20"/>
                <w:szCs w:val="20"/>
              </w:rPr>
              <w:t>JANPIAが指定する期限までに、JANPIAが指定する口座に残額（精算金額）を返還。</w:t>
            </w:r>
          </w:p>
          <w:p w14:paraId="091D95F6" w14:textId="6C91E553" w:rsidR="00515938" w:rsidRPr="00551B84" w:rsidRDefault="00515938" w:rsidP="00515938">
            <w:pPr>
              <w:jc w:val="both"/>
              <w:rPr>
                <w:rFonts w:ascii="游ゴシック" w:eastAsia="游ゴシック" w:hAnsi="游ゴシック" w:cs="ＭＳ Ｐゴシック"/>
                <w:kern w:val="0"/>
                <w:sz w:val="20"/>
                <w:szCs w:val="20"/>
                <w:highlight w:val="lightGray"/>
              </w:rPr>
            </w:pPr>
          </w:p>
        </w:tc>
        <w:tc>
          <w:tcPr>
            <w:tcW w:w="2126" w:type="dxa"/>
            <w:tcBorders>
              <w:top w:val="dashed" w:sz="4" w:space="0" w:color="auto"/>
              <w:left w:val="single" w:sz="4" w:space="0" w:color="auto"/>
              <w:bottom w:val="single" w:sz="4" w:space="0" w:color="auto"/>
              <w:right w:val="single" w:sz="4" w:space="0" w:color="auto"/>
            </w:tcBorders>
            <w:shd w:val="clear" w:color="auto" w:fill="auto"/>
          </w:tcPr>
          <w:p w14:paraId="59CF7B41" w14:textId="77777777" w:rsidR="00515938" w:rsidRPr="00035FD7" w:rsidRDefault="00515938" w:rsidP="00515938">
            <w:pPr>
              <w:snapToGrid w:val="0"/>
              <w:rPr>
                <w:rFonts w:ascii="游ゴシック" w:eastAsia="游ゴシック" w:hAnsi="游ゴシック" w:cs="ＭＳ Ｐゴシック"/>
                <w:kern w:val="0"/>
                <w:sz w:val="18"/>
                <w:szCs w:val="18"/>
              </w:rPr>
            </w:pPr>
          </w:p>
          <w:p w14:paraId="54AA53AB" w14:textId="77777777" w:rsidR="00B7164C" w:rsidRDefault="00B7164C" w:rsidP="00515938">
            <w:pPr>
              <w:snapToGrid w:val="0"/>
              <w:rPr>
                <w:rFonts w:ascii="游ゴシック" w:eastAsia="游ゴシック" w:hAnsi="游ゴシック" w:cs="ＭＳ Ｐゴシック"/>
                <w:kern w:val="0"/>
                <w:sz w:val="18"/>
                <w:szCs w:val="18"/>
              </w:rPr>
            </w:pPr>
          </w:p>
          <w:p w14:paraId="5AE41C13" w14:textId="77777777" w:rsidR="00B7164C" w:rsidRDefault="00B7164C" w:rsidP="00515938">
            <w:pPr>
              <w:snapToGrid w:val="0"/>
              <w:rPr>
                <w:rFonts w:ascii="游ゴシック" w:eastAsia="游ゴシック" w:hAnsi="游ゴシック" w:cs="ＭＳ Ｐゴシック"/>
                <w:kern w:val="0"/>
                <w:sz w:val="18"/>
                <w:szCs w:val="18"/>
              </w:rPr>
            </w:pPr>
          </w:p>
          <w:p w14:paraId="1F1D2A15" w14:textId="77777777" w:rsidR="00B7164C" w:rsidRDefault="00B7164C" w:rsidP="00515938">
            <w:pPr>
              <w:snapToGrid w:val="0"/>
              <w:rPr>
                <w:rFonts w:ascii="游ゴシック" w:eastAsia="游ゴシック" w:hAnsi="游ゴシック" w:cs="ＭＳ Ｐゴシック"/>
                <w:kern w:val="0"/>
                <w:sz w:val="18"/>
                <w:szCs w:val="18"/>
              </w:rPr>
            </w:pPr>
          </w:p>
          <w:p w14:paraId="61D80D0E" w14:textId="77777777" w:rsidR="00B7164C" w:rsidRDefault="00B7164C" w:rsidP="00515938">
            <w:pPr>
              <w:snapToGrid w:val="0"/>
              <w:rPr>
                <w:rFonts w:ascii="游ゴシック" w:eastAsia="游ゴシック" w:hAnsi="游ゴシック" w:cs="ＭＳ Ｐゴシック"/>
                <w:kern w:val="0"/>
                <w:sz w:val="18"/>
                <w:szCs w:val="18"/>
              </w:rPr>
            </w:pPr>
          </w:p>
          <w:p w14:paraId="690E274F" w14:textId="77777777" w:rsidR="00B7164C" w:rsidRDefault="00B7164C" w:rsidP="00515938">
            <w:pPr>
              <w:snapToGrid w:val="0"/>
              <w:rPr>
                <w:rFonts w:ascii="游ゴシック" w:eastAsia="游ゴシック" w:hAnsi="游ゴシック" w:cs="ＭＳ Ｐゴシック"/>
                <w:kern w:val="0"/>
                <w:sz w:val="18"/>
                <w:szCs w:val="18"/>
              </w:rPr>
            </w:pPr>
          </w:p>
          <w:p w14:paraId="06BA667D" w14:textId="77777777" w:rsidR="00B7164C" w:rsidRPr="00035FD7" w:rsidRDefault="00B7164C" w:rsidP="00515938">
            <w:pPr>
              <w:snapToGrid w:val="0"/>
              <w:rPr>
                <w:rFonts w:ascii="游ゴシック" w:eastAsia="游ゴシック" w:hAnsi="游ゴシック" w:cs="ＭＳ Ｐゴシック"/>
                <w:kern w:val="0"/>
                <w:sz w:val="18"/>
                <w:szCs w:val="18"/>
              </w:rPr>
            </w:pPr>
          </w:p>
          <w:p w14:paraId="4C1496D5" w14:textId="540641C2" w:rsidR="00515938" w:rsidRPr="00551B84" w:rsidRDefault="00821733" w:rsidP="00515938">
            <w:pPr>
              <w:snapToGrid w:val="0"/>
              <w:rPr>
                <w:rFonts w:ascii="游ゴシック" w:eastAsia="游ゴシック" w:hAnsi="游ゴシック"/>
                <w:color w:val="595959" w:themeColor="text1" w:themeTint="A6"/>
                <w:sz w:val="18"/>
                <w:szCs w:val="18"/>
              </w:rPr>
            </w:pPr>
            <w:r>
              <w:rPr>
                <w:rFonts w:ascii="游ゴシック" w:eastAsia="游ゴシック" w:hAnsi="游ゴシック" w:hint="eastAsia"/>
                <w:color w:val="595959" w:themeColor="text1" w:themeTint="A6"/>
                <w:sz w:val="18"/>
                <w:szCs w:val="18"/>
              </w:rPr>
              <w:t>■</w:t>
            </w:r>
            <w:hyperlink r:id="rId32" w:history="1">
              <w:r w:rsidR="00515938" w:rsidRPr="00035FD7">
                <w:rPr>
                  <w:rStyle w:val="ab"/>
                  <w:rFonts w:ascii="游ゴシック" w:eastAsia="游ゴシック" w:hAnsi="游ゴシック" w:hint="eastAsia"/>
                  <w:sz w:val="18"/>
                  <w:szCs w:val="18"/>
                </w:rPr>
                <w:t>精算金額の通知書（実行団体用）</w:t>
              </w:r>
            </w:hyperlink>
          </w:p>
          <w:p w14:paraId="67DD09DB" w14:textId="77777777" w:rsidR="00515938" w:rsidRPr="00035FD7" w:rsidRDefault="00515938" w:rsidP="00515938">
            <w:pPr>
              <w:snapToGrid w:val="0"/>
              <w:rPr>
                <w:rFonts w:ascii="游ゴシック" w:eastAsia="游ゴシック" w:hAnsi="游ゴシック" w:cs="ＭＳ Ｐゴシック"/>
                <w:kern w:val="0"/>
                <w:sz w:val="18"/>
                <w:szCs w:val="18"/>
              </w:rPr>
            </w:pPr>
          </w:p>
          <w:p w14:paraId="1CF09836" w14:textId="4573161B" w:rsidR="00515938" w:rsidRPr="00551B84" w:rsidRDefault="00821733" w:rsidP="00515938">
            <w:pPr>
              <w:snapToGrid w:val="0"/>
              <w:rPr>
                <w:rFonts w:ascii="游ゴシック" w:eastAsia="游ゴシック" w:hAnsi="游ゴシック"/>
                <w:color w:val="595959" w:themeColor="text1" w:themeTint="A6"/>
                <w:sz w:val="18"/>
                <w:szCs w:val="18"/>
              </w:rPr>
            </w:pPr>
            <w:r>
              <w:rPr>
                <w:rFonts w:ascii="游ゴシック" w:eastAsia="游ゴシック" w:hAnsi="游ゴシック" w:cs="ＭＳ Ｐゴシック" w:hint="eastAsia"/>
                <w:kern w:val="0"/>
                <w:sz w:val="18"/>
                <w:szCs w:val="18"/>
              </w:rPr>
              <w:t>■</w:t>
            </w:r>
            <w:hyperlink r:id="rId33" w:history="1">
              <w:r w:rsidR="00515938" w:rsidRPr="00035FD7">
                <w:rPr>
                  <w:rStyle w:val="ab"/>
                  <w:rFonts w:ascii="游ゴシック" w:eastAsia="游ゴシック" w:hAnsi="游ゴシック" w:cs="ＭＳ Ｐゴシック" w:hint="eastAsia"/>
                  <w:kern w:val="0"/>
                  <w:sz w:val="18"/>
                  <w:szCs w:val="18"/>
                </w:rPr>
                <w:t>精算金額の請求書（実行団体用）</w:t>
              </w:r>
            </w:hyperlink>
          </w:p>
          <w:p w14:paraId="48628CDA" w14:textId="77777777" w:rsidR="00515938" w:rsidRPr="00551B84" w:rsidRDefault="00515938" w:rsidP="00515938">
            <w:pPr>
              <w:snapToGrid w:val="0"/>
              <w:rPr>
                <w:rFonts w:ascii="游ゴシック" w:eastAsia="游ゴシック" w:hAnsi="游ゴシック"/>
                <w:color w:val="595959" w:themeColor="text1" w:themeTint="A6"/>
                <w:sz w:val="18"/>
                <w:szCs w:val="18"/>
              </w:rPr>
            </w:pPr>
          </w:p>
          <w:p w14:paraId="4F0EB0CB" w14:textId="63097AA5" w:rsidR="00515938" w:rsidRPr="00551B84" w:rsidRDefault="00515938" w:rsidP="00515938">
            <w:pPr>
              <w:snapToGrid w:val="0"/>
              <w:rPr>
                <w:rFonts w:ascii="游ゴシック" w:eastAsia="游ゴシック" w:hAnsi="游ゴシック" w:cs="ＭＳ Ｐゴシック"/>
                <w:kern w:val="0"/>
                <w:sz w:val="18"/>
                <w:szCs w:val="18"/>
              </w:rPr>
            </w:pPr>
          </w:p>
        </w:tc>
      </w:tr>
      <w:tr w:rsidR="00515938" w:rsidRPr="009312C6" w14:paraId="52E2A7A1" w14:textId="77777777" w:rsidTr="262E3817">
        <w:trPr>
          <w:trHeight w:val="330"/>
        </w:trPr>
        <w:tc>
          <w:tcPr>
            <w:tcW w:w="1450" w:type="dxa"/>
            <w:shd w:val="clear" w:color="auto" w:fill="FFFFFF" w:themeFill="background1"/>
          </w:tcPr>
          <w:p w14:paraId="5B28DB02" w14:textId="3FF57FDE" w:rsidR="00515938" w:rsidRPr="00E328E6" w:rsidRDefault="00515938" w:rsidP="00515938">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資金分配団体から</w:t>
            </w:r>
            <w:r w:rsidRPr="00E328E6">
              <w:rPr>
                <w:rFonts w:ascii="游ゴシック" w:eastAsia="游ゴシック" w:hAnsi="游ゴシック" w:cs="ＭＳ Ｐゴシック" w:hint="eastAsia"/>
                <w:b/>
                <w:bCs/>
                <w:kern w:val="0"/>
                <w:sz w:val="20"/>
                <w:szCs w:val="20"/>
              </w:rPr>
              <w:t>実行団体への監査</w:t>
            </w:r>
          </w:p>
          <w:p w14:paraId="4966BCAF" w14:textId="77777777" w:rsidR="00515938" w:rsidRPr="00E328E6" w:rsidRDefault="00515938" w:rsidP="00515938">
            <w:pPr>
              <w:rPr>
                <w:rFonts w:ascii="游ゴシック" w:eastAsia="游ゴシック" w:hAnsi="游ゴシック" w:cs="ＭＳ Ｐゴシック"/>
                <w:b/>
                <w:bCs/>
                <w:kern w:val="0"/>
                <w:sz w:val="20"/>
                <w:szCs w:val="20"/>
              </w:rPr>
            </w:pPr>
          </w:p>
          <w:p w14:paraId="05616111" w14:textId="77777777" w:rsidR="00515938" w:rsidRPr="00E328E6" w:rsidRDefault="00515938" w:rsidP="00515938">
            <w:pPr>
              <w:rPr>
                <w:rFonts w:ascii="游ゴシック" w:eastAsia="游ゴシック" w:hAnsi="游ゴシック" w:cs="ＭＳ Ｐゴシック"/>
                <w:b/>
                <w:bCs/>
                <w:kern w:val="0"/>
                <w:sz w:val="20"/>
                <w:szCs w:val="20"/>
              </w:rPr>
            </w:pPr>
          </w:p>
          <w:p w14:paraId="06733BC2" w14:textId="77777777" w:rsidR="00515938" w:rsidRPr="00B62709" w:rsidRDefault="00515938" w:rsidP="00515938">
            <w:pPr>
              <w:rPr>
                <w:rFonts w:ascii="游ゴシック" w:eastAsia="游ゴシック" w:hAnsi="游ゴシック" w:cs="ＭＳ Ｐゴシック"/>
                <w:b/>
                <w:bCs/>
                <w:color w:val="FF0000"/>
                <w:kern w:val="0"/>
                <w:sz w:val="20"/>
                <w:szCs w:val="20"/>
              </w:rPr>
            </w:pPr>
          </w:p>
        </w:tc>
        <w:tc>
          <w:tcPr>
            <w:tcW w:w="8489" w:type="dxa"/>
            <w:shd w:val="clear" w:color="auto" w:fill="FFFFFF" w:themeFill="background1"/>
          </w:tcPr>
          <w:p w14:paraId="03D57457"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2EDCD2B2"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88BCD21"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56495C5B"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6DB5FCFE" w14:textId="77777777" w:rsidR="00515938" w:rsidRDefault="00515938" w:rsidP="00515938">
            <w:pPr>
              <w:contextualSpacing/>
              <w:rPr>
                <w:rFonts w:ascii="游ゴシック" w:eastAsia="游ゴシック" w:hAnsi="游ゴシック" w:cs="ＭＳ Ｐゴシック"/>
                <w:b/>
                <w:bCs/>
                <w:kern w:val="0"/>
                <w:sz w:val="20"/>
                <w:szCs w:val="20"/>
                <w:u w:val="single"/>
              </w:rPr>
            </w:pPr>
          </w:p>
          <w:p w14:paraId="0DC83C13" w14:textId="77777777" w:rsidR="00515938" w:rsidRDefault="00515938" w:rsidP="00515938">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79B79368" w14:textId="77777777" w:rsidR="00515938" w:rsidRPr="00BB3D72" w:rsidRDefault="00515938" w:rsidP="00515938">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１．実行団体への監査</w:t>
            </w:r>
          </w:p>
          <w:p w14:paraId="129EF5CB" w14:textId="1200C03D" w:rsidR="00515938" w:rsidRPr="00A743C2"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w:t>
            </w:r>
            <w:r w:rsidRPr="00A96146">
              <w:rPr>
                <w:rFonts w:ascii="游ゴシック" w:eastAsia="游ゴシック" w:hAnsi="游ゴシック" w:cs="ＭＳ Ｐゴシック" w:hint="eastAsia"/>
                <w:kern w:val="0"/>
                <w:sz w:val="20"/>
                <w:szCs w:val="20"/>
              </w:rPr>
              <w:t>書第</w:t>
            </w:r>
            <w:r w:rsidRPr="00A96146">
              <w:rPr>
                <w:rFonts w:ascii="游ゴシック" w:eastAsia="游ゴシック" w:hAnsi="游ゴシック" w:cs="ＭＳ Ｐゴシック"/>
                <w:kern w:val="0"/>
                <w:sz w:val="20"/>
                <w:szCs w:val="20"/>
              </w:rPr>
              <w:t>1</w:t>
            </w:r>
            <w:r w:rsidR="00A96146" w:rsidRPr="00A96146">
              <w:rPr>
                <w:rFonts w:ascii="游ゴシック" w:eastAsia="游ゴシック" w:hAnsi="游ゴシック" w:cs="ＭＳ Ｐゴシック" w:hint="eastAsia"/>
                <w:kern w:val="0"/>
                <w:sz w:val="20"/>
                <w:szCs w:val="20"/>
              </w:rPr>
              <w:t>8</w:t>
            </w:r>
            <w:r w:rsidRPr="00A96146">
              <w:rPr>
                <w:rFonts w:ascii="游ゴシック" w:eastAsia="游ゴシック" w:hAnsi="游ゴシック" w:cs="ＭＳ Ｐゴシック"/>
                <w:kern w:val="0"/>
                <w:sz w:val="20"/>
                <w:szCs w:val="20"/>
              </w:rPr>
              <w:t>条4項</w:t>
            </w:r>
            <w:r w:rsidRPr="00A743C2">
              <w:rPr>
                <w:rFonts w:ascii="游ゴシック" w:eastAsia="游ゴシック" w:hAnsi="游ゴシック" w:cs="ＭＳ Ｐゴシック" w:hint="eastAsia"/>
                <w:kern w:val="0"/>
                <w:sz w:val="20"/>
                <w:szCs w:val="20"/>
              </w:rPr>
              <w:t>に基づ</w:t>
            </w:r>
            <w:r>
              <w:rPr>
                <w:rFonts w:ascii="游ゴシック" w:eastAsia="游ゴシック" w:hAnsi="游ゴシック" w:cs="ＭＳ Ｐゴシック" w:hint="eastAsia"/>
                <w:kern w:val="0"/>
                <w:sz w:val="20"/>
                <w:szCs w:val="20"/>
              </w:rPr>
              <w:t>く</w:t>
            </w:r>
            <w:r w:rsidRPr="00A743C2">
              <w:rPr>
                <w:rFonts w:ascii="游ゴシック" w:eastAsia="游ゴシック" w:hAnsi="游ゴシック" w:cs="ＭＳ Ｐゴシック" w:hint="eastAsia"/>
                <w:kern w:val="0"/>
                <w:sz w:val="20"/>
                <w:szCs w:val="20"/>
              </w:rPr>
              <w:t>、実行団体の監査を実施。</w:t>
            </w:r>
          </w:p>
          <w:p w14:paraId="494512A8" w14:textId="3F72CE75" w:rsidR="00515938" w:rsidRDefault="00515938" w:rsidP="00515938">
            <w:pPr>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監査についての考え方は、右記資料をご参照ください。</w:t>
            </w:r>
          </w:p>
          <w:p w14:paraId="270E651A" w14:textId="77777777" w:rsidR="00515938" w:rsidRPr="00E328E6" w:rsidRDefault="00515938" w:rsidP="00515938">
            <w:pPr>
              <w:ind w:left="200" w:hangingChars="100" w:hanging="200"/>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※監査の実施方法は資金分配団体でご検討ください。</w:t>
            </w:r>
            <w:r w:rsidRPr="00E328E6">
              <w:rPr>
                <w:rFonts w:ascii="游ゴシック" w:eastAsia="游ゴシック" w:hAnsi="游ゴシック" w:cs="ＭＳ Ｐゴシック" w:hint="eastAsia"/>
                <w:kern w:val="0"/>
                <w:sz w:val="20"/>
                <w:szCs w:val="20"/>
              </w:rPr>
              <w:t>この際、</w:t>
            </w:r>
            <w:r w:rsidRPr="00A743C2">
              <w:rPr>
                <w:rFonts w:ascii="游ゴシック" w:eastAsia="游ゴシック" w:hAnsi="游ゴシック" w:cs="ＭＳ Ｐゴシック" w:hint="eastAsia"/>
                <w:kern w:val="0"/>
                <w:sz w:val="20"/>
                <w:szCs w:val="20"/>
              </w:rPr>
              <w:t>資金提供契約書</w:t>
            </w:r>
            <w:r w:rsidRPr="00A743C2">
              <w:rPr>
                <w:rFonts w:ascii="Segoe UI Emoji" w:eastAsia="游ゴシック" w:hAnsi="Segoe UI Emoji" w:cs="Segoe UI Emoji" w:hint="eastAsia"/>
                <w:kern w:val="0"/>
                <w:sz w:val="20"/>
                <w:szCs w:val="20"/>
              </w:rPr>
              <w:t>チェックリスト</w:t>
            </w:r>
            <w:r w:rsidRPr="00E328E6">
              <w:rPr>
                <w:rFonts w:ascii="Segoe UI Emoji" w:eastAsia="游ゴシック" w:hAnsi="Segoe UI Emoji" w:cs="Segoe UI Emoji" w:hint="eastAsia"/>
                <w:kern w:val="0"/>
                <w:sz w:val="20"/>
                <w:szCs w:val="20"/>
              </w:rPr>
              <w:t>の</w:t>
            </w:r>
            <w:r w:rsidRPr="00A743C2">
              <w:rPr>
                <w:rFonts w:ascii="Segoe UI Emoji" w:eastAsia="游ゴシック" w:hAnsi="Segoe UI Emoji" w:cs="Segoe UI Emoji" w:hint="eastAsia"/>
                <w:kern w:val="0"/>
                <w:sz w:val="20"/>
                <w:szCs w:val="20"/>
              </w:rPr>
              <w:t>ご活用</w:t>
            </w:r>
            <w:r w:rsidRPr="00E328E6">
              <w:rPr>
                <w:rFonts w:ascii="Segoe UI Emoji" w:eastAsia="游ゴシック" w:hAnsi="Segoe UI Emoji" w:cs="Segoe UI Emoji" w:hint="eastAsia"/>
                <w:kern w:val="0"/>
                <w:sz w:val="20"/>
                <w:szCs w:val="20"/>
              </w:rPr>
              <w:t>をご検討</w:t>
            </w:r>
            <w:r w:rsidRPr="00A743C2">
              <w:rPr>
                <w:rFonts w:ascii="Segoe UI Emoji" w:eastAsia="游ゴシック" w:hAnsi="Segoe UI Emoji" w:cs="Segoe UI Emoji" w:hint="eastAsia"/>
                <w:kern w:val="0"/>
                <w:sz w:val="20"/>
                <w:szCs w:val="20"/>
              </w:rPr>
              <w:t>ください。</w:t>
            </w:r>
          </w:p>
          <w:p w14:paraId="55B55A07" w14:textId="00B3000A" w:rsidR="00515938" w:rsidRPr="00551B84" w:rsidRDefault="00515938" w:rsidP="00515938">
            <w:pPr>
              <w:contextualSpacing/>
              <w:rPr>
                <w:rFonts w:ascii="游ゴシック" w:eastAsia="游ゴシック" w:hAnsi="游ゴシック" w:cs="ＭＳ Ｐゴシック"/>
                <w:kern w:val="0"/>
                <w:sz w:val="20"/>
                <w:szCs w:val="20"/>
              </w:rPr>
            </w:pPr>
            <w:r w:rsidRPr="00551B84">
              <w:rPr>
                <w:rFonts w:ascii="游ゴシック" w:eastAsia="游ゴシック" w:hAnsi="游ゴシック" w:cs="ＭＳ Ｐゴシック" w:hint="eastAsia"/>
                <w:kern w:val="0"/>
                <w:sz w:val="20"/>
                <w:szCs w:val="20"/>
              </w:rPr>
              <w:t>※監査にかかる経費を</w:t>
            </w:r>
            <w:r>
              <w:rPr>
                <w:rFonts w:ascii="游ゴシック" w:eastAsia="游ゴシック" w:hAnsi="游ゴシック" w:cs="ＭＳ Ｐゴシック" w:hint="eastAsia"/>
                <w:kern w:val="0"/>
                <w:sz w:val="20"/>
                <w:szCs w:val="20"/>
              </w:rPr>
              <w:t>助成金で支出する場合は、資金計画書に当該経費が計上されていることを前提に、資金分配団体の事業実施期間中に監査を実施してください。</w:t>
            </w:r>
          </w:p>
        </w:tc>
        <w:tc>
          <w:tcPr>
            <w:tcW w:w="2126" w:type="dxa"/>
            <w:tcBorders>
              <w:top w:val="single" w:sz="4" w:space="0" w:color="auto"/>
            </w:tcBorders>
            <w:shd w:val="clear" w:color="auto" w:fill="auto"/>
          </w:tcPr>
          <w:p w14:paraId="0C764EFB" w14:textId="04CFCFA1" w:rsidR="00515938" w:rsidRPr="00551B84" w:rsidRDefault="00515938" w:rsidP="00515938">
            <w:pPr>
              <w:snapToGrid w:val="0"/>
              <w:rPr>
                <w:rFonts w:ascii="游ゴシック" w:eastAsia="游ゴシック" w:hAnsi="游ゴシック"/>
                <w:sz w:val="18"/>
                <w:szCs w:val="18"/>
              </w:rPr>
            </w:pPr>
            <w:r w:rsidRPr="00035FD7">
              <w:rPr>
                <w:rFonts w:ascii="游ゴシック" w:eastAsia="游ゴシック" w:hAnsi="游ゴシック" w:cs="ＭＳ Ｐゴシック" w:hint="eastAsia"/>
                <w:kern w:val="0"/>
                <w:sz w:val="18"/>
                <w:szCs w:val="18"/>
              </w:rPr>
              <w:t>■</w:t>
            </w:r>
            <w:hyperlink r:id="rId34" w:history="1">
              <w:r w:rsidR="00E123A2" w:rsidRPr="00E123A2">
                <w:rPr>
                  <w:rStyle w:val="ab"/>
                  <w:rFonts w:ascii="游ゴシック" w:eastAsia="游ゴシック" w:hAnsi="游ゴシック" w:hint="eastAsia"/>
                  <w:sz w:val="18"/>
                  <w:szCs w:val="18"/>
                </w:rPr>
                <w:t>事業完了報告を受けての「監査」の実施について</w:t>
              </w:r>
            </w:hyperlink>
          </w:p>
          <w:p w14:paraId="160BA3B3" w14:textId="77777777" w:rsidR="00515938" w:rsidRPr="00551B84" w:rsidRDefault="00515938" w:rsidP="00515938">
            <w:pPr>
              <w:snapToGrid w:val="0"/>
              <w:rPr>
                <w:rFonts w:ascii="游ゴシック" w:eastAsia="游ゴシック" w:hAnsi="游ゴシック"/>
                <w:sz w:val="18"/>
                <w:szCs w:val="18"/>
              </w:rPr>
            </w:pPr>
          </w:p>
          <w:p w14:paraId="7CB13F05" w14:textId="1EC29310" w:rsidR="00515938" w:rsidRPr="00551B84" w:rsidRDefault="00515938" w:rsidP="00515938">
            <w:pPr>
              <w:snapToGrid w:val="0"/>
              <w:rPr>
                <w:rFonts w:ascii="游ゴシック" w:eastAsia="游ゴシック" w:hAnsi="游ゴシック"/>
                <w:sz w:val="18"/>
                <w:szCs w:val="18"/>
              </w:rPr>
            </w:pPr>
            <w:r w:rsidRPr="00035FD7">
              <w:rPr>
                <w:rFonts w:ascii="游ゴシック" w:eastAsia="游ゴシック" w:hAnsi="游ゴシック" w:cs="ＭＳ Ｐゴシック" w:hint="eastAsia"/>
                <w:kern w:val="0"/>
                <w:sz w:val="18"/>
                <w:szCs w:val="18"/>
              </w:rPr>
              <w:t>■</w:t>
            </w:r>
            <w:hyperlink r:id="rId35" w:history="1">
              <w:r w:rsidR="00F47E5E">
                <w:rPr>
                  <w:rStyle w:val="ab"/>
                  <w:rFonts w:ascii="游ゴシック" w:eastAsia="游ゴシック" w:hAnsi="游ゴシック" w:cs="ＭＳ Ｐゴシック"/>
                  <w:kern w:val="0"/>
                  <w:sz w:val="18"/>
                  <w:szCs w:val="18"/>
                </w:rPr>
                <w:t>資金提供契約書チェックリスト（通常枠 実行団体用 Excel）</w:t>
              </w:r>
            </w:hyperlink>
          </w:p>
          <w:p w14:paraId="294B9011" w14:textId="77777777" w:rsidR="00515938" w:rsidRPr="00551B84" w:rsidRDefault="00515938" w:rsidP="00E123A2">
            <w:pPr>
              <w:snapToGrid w:val="0"/>
              <w:rPr>
                <w:rFonts w:ascii="游ゴシック" w:eastAsia="游ゴシック" w:hAnsi="游ゴシック"/>
                <w:color w:val="595959" w:themeColor="text1" w:themeTint="A6"/>
                <w:sz w:val="18"/>
                <w:szCs w:val="18"/>
              </w:rPr>
            </w:pPr>
          </w:p>
        </w:tc>
      </w:tr>
      <w:tr w:rsidR="00515938" w:rsidRPr="009312C6" w14:paraId="08CE9736" w14:textId="77777777" w:rsidTr="262E3817">
        <w:trPr>
          <w:trHeight w:val="330"/>
        </w:trPr>
        <w:tc>
          <w:tcPr>
            <w:tcW w:w="1450" w:type="dxa"/>
            <w:shd w:val="clear" w:color="auto" w:fill="FFFFFF" w:themeFill="background1"/>
          </w:tcPr>
          <w:p w14:paraId="788BB573" w14:textId="169B3ECD" w:rsidR="00515938" w:rsidRPr="00E328E6" w:rsidRDefault="00515938" w:rsidP="00515938">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b/>
                <w:bCs/>
                <w:kern w:val="0"/>
                <w:sz w:val="20"/>
                <w:szCs w:val="20"/>
              </w:rPr>
              <w:t>JANPIA</w:t>
            </w:r>
            <w:r w:rsidRPr="00E328E6">
              <w:rPr>
                <w:rFonts w:ascii="游ゴシック" w:eastAsia="游ゴシック" w:hAnsi="游ゴシック" w:cs="ＭＳ Ｐゴシック" w:hint="eastAsia"/>
                <w:b/>
                <w:bCs/>
                <w:kern w:val="0"/>
                <w:sz w:val="20"/>
                <w:szCs w:val="20"/>
              </w:rPr>
              <w:t>から</w:t>
            </w:r>
            <w:r>
              <w:rPr>
                <w:rFonts w:ascii="游ゴシック" w:eastAsia="游ゴシック" w:hAnsi="游ゴシック" w:cs="ＭＳ Ｐゴシック" w:hint="eastAsia"/>
                <w:b/>
                <w:bCs/>
                <w:kern w:val="0"/>
                <w:sz w:val="20"/>
                <w:szCs w:val="20"/>
              </w:rPr>
              <w:t>資金分配団体への</w:t>
            </w:r>
            <w:r w:rsidRPr="00E328E6">
              <w:rPr>
                <w:rFonts w:ascii="游ゴシック" w:eastAsia="游ゴシック" w:hAnsi="游ゴシック" w:cs="ＭＳ Ｐゴシック" w:hint="eastAsia"/>
                <w:b/>
                <w:bCs/>
                <w:kern w:val="0"/>
                <w:sz w:val="20"/>
                <w:szCs w:val="20"/>
              </w:rPr>
              <w:t>監査</w:t>
            </w:r>
          </w:p>
          <w:p w14:paraId="57A489BA" w14:textId="77777777" w:rsidR="00515938" w:rsidRPr="00E328E6" w:rsidRDefault="00515938" w:rsidP="00515938">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5E4482AE" w14:textId="77777777" w:rsidR="00515938" w:rsidRDefault="00515938" w:rsidP="00515938">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47647961" w14:textId="77777777" w:rsidR="00515938" w:rsidRPr="00BB3D72" w:rsidRDefault="00515938" w:rsidP="00515938">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からの監査対応</w:t>
            </w:r>
          </w:p>
          <w:p w14:paraId="4CCF3BAA" w14:textId="6E9EE343" w:rsidR="00515938" w:rsidRDefault="00515938" w:rsidP="00515938">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w:t>
            </w:r>
            <w:r w:rsidRPr="007E52E1">
              <w:rPr>
                <w:rFonts w:ascii="游ゴシック" w:eastAsia="游ゴシック" w:hAnsi="游ゴシック" w:cs="ＭＳ Ｐゴシック" w:hint="eastAsia"/>
                <w:kern w:val="0"/>
                <w:sz w:val="20"/>
                <w:szCs w:val="20"/>
              </w:rPr>
              <w:t>第</w:t>
            </w:r>
            <w:r w:rsidRPr="007E52E1">
              <w:rPr>
                <w:rFonts w:ascii="游ゴシック" w:eastAsia="游ゴシック" w:hAnsi="游ゴシック" w:cs="ＭＳ Ｐゴシック"/>
                <w:kern w:val="0"/>
                <w:sz w:val="20"/>
                <w:szCs w:val="20"/>
              </w:rPr>
              <w:t>2</w:t>
            </w:r>
            <w:r w:rsidR="007E52E1" w:rsidRPr="007E52E1">
              <w:rPr>
                <w:rFonts w:ascii="游ゴシック" w:eastAsia="游ゴシック" w:hAnsi="游ゴシック" w:cs="ＭＳ Ｐゴシック" w:hint="eastAsia"/>
                <w:kern w:val="0"/>
                <w:sz w:val="20"/>
                <w:szCs w:val="20"/>
              </w:rPr>
              <w:t>4</w:t>
            </w:r>
            <w:r w:rsidRPr="007E52E1">
              <w:rPr>
                <w:rFonts w:ascii="游ゴシック" w:eastAsia="游ゴシック" w:hAnsi="游ゴシック" w:cs="ＭＳ Ｐゴシック" w:hint="eastAsia"/>
                <w:kern w:val="0"/>
                <w:sz w:val="20"/>
                <w:szCs w:val="20"/>
              </w:rPr>
              <w:t>条</w:t>
            </w:r>
            <w:r w:rsidRPr="007E52E1">
              <w:rPr>
                <w:rFonts w:ascii="游ゴシック" w:eastAsia="游ゴシック" w:hAnsi="游ゴシック" w:cs="ＭＳ Ｐゴシック"/>
                <w:kern w:val="0"/>
                <w:sz w:val="20"/>
                <w:szCs w:val="20"/>
              </w:rPr>
              <w:t>4項</w:t>
            </w:r>
            <w:r>
              <w:rPr>
                <w:rFonts w:ascii="游ゴシック" w:eastAsia="游ゴシック" w:hAnsi="游ゴシック" w:cs="ＭＳ Ｐゴシック" w:hint="eastAsia"/>
                <w:kern w:val="0"/>
                <w:sz w:val="20"/>
                <w:szCs w:val="20"/>
              </w:rPr>
              <w:t>に基づく、J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からの監査対応。</w:t>
            </w:r>
          </w:p>
          <w:p w14:paraId="05562C73" w14:textId="1C964B30" w:rsidR="00515938" w:rsidRPr="00757D5D" w:rsidRDefault="00515938" w:rsidP="00515938">
            <w:pPr>
              <w:contextualSpacing/>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55F3E615" w14:textId="7F243279" w:rsidR="00515938" w:rsidRPr="00551B84" w:rsidRDefault="00515938" w:rsidP="00735AD1">
            <w:pPr>
              <w:snapToGrid w:val="0"/>
              <w:rPr>
                <w:rFonts w:ascii="游ゴシック" w:eastAsia="游ゴシック" w:hAnsi="游ゴシック"/>
                <w:sz w:val="18"/>
                <w:szCs w:val="18"/>
              </w:rPr>
            </w:pPr>
            <w:r w:rsidRPr="00035FD7">
              <w:rPr>
                <w:rFonts w:ascii="游ゴシック" w:eastAsia="游ゴシック" w:hAnsi="游ゴシック" w:hint="eastAsia"/>
                <w:sz w:val="18"/>
                <w:szCs w:val="18"/>
              </w:rPr>
              <w:t>■</w:t>
            </w:r>
            <w:hyperlink r:id="rId36" w:history="1">
              <w:r w:rsidR="001B236E" w:rsidRPr="001B236E">
                <w:rPr>
                  <w:rStyle w:val="ab"/>
                  <w:rFonts w:ascii="游ゴシック" w:eastAsia="游ゴシック" w:hAnsi="游ゴシック" w:hint="eastAsia"/>
                  <w:sz w:val="18"/>
                  <w:szCs w:val="18"/>
                </w:rPr>
                <w:t>資金提供契約書チェックリスト（通常枠</w:t>
              </w:r>
              <w:r w:rsidR="001B236E" w:rsidRPr="001B236E">
                <w:rPr>
                  <w:rStyle w:val="ab"/>
                  <w:rFonts w:ascii="游ゴシック" w:eastAsia="游ゴシック" w:hAnsi="游ゴシック"/>
                  <w:sz w:val="18"/>
                  <w:szCs w:val="18"/>
                </w:rPr>
                <w:t xml:space="preserve"> 資金分配団体用 Excel）</w:t>
              </w:r>
            </w:hyperlink>
          </w:p>
        </w:tc>
      </w:tr>
    </w:tbl>
    <w:p w14:paraId="7F9651D8" w14:textId="77777777" w:rsidR="00146437" w:rsidRPr="00810C6A" w:rsidRDefault="00146437" w:rsidP="009B5D8F">
      <w:pPr>
        <w:rPr>
          <w:rFonts w:ascii="游ゴシック" w:eastAsia="游ゴシック" w:hAnsi="游ゴシック"/>
        </w:rPr>
      </w:pPr>
    </w:p>
    <w:sectPr w:rsidR="00146437" w:rsidRPr="00810C6A" w:rsidSect="00442057">
      <w:footerReference w:type="first" r:id="rId37"/>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1CCE" w14:textId="77777777" w:rsidR="00442057" w:rsidRDefault="00442057" w:rsidP="003D4BA0">
      <w:r>
        <w:separator/>
      </w:r>
    </w:p>
  </w:endnote>
  <w:endnote w:type="continuationSeparator" w:id="0">
    <w:p w14:paraId="018EFC48" w14:textId="77777777" w:rsidR="00442057" w:rsidRDefault="00442057" w:rsidP="003D4BA0">
      <w:r>
        <w:continuationSeparator/>
      </w:r>
    </w:p>
  </w:endnote>
  <w:endnote w:type="continuationNotice" w:id="1">
    <w:p w14:paraId="39BCBDDB" w14:textId="77777777" w:rsidR="00442057" w:rsidRDefault="00442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724494"/>
      <w:docPartObj>
        <w:docPartGallery w:val="Page Numbers (Bottom of Page)"/>
        <w:docPartUnique/>
      </w:docPartObj>
    </w:sdtPr>
    <w:sdtContent>
      <w:p w14:paraId="6CABA388" w14:textId="4D15D65C" w:rsidR="008C5D7C" w:rsidRDefault="008C5D7C">
        <w:pPr>
          <w:pStyle w:val="a5"/>
          <w:jc w:val="center"/>
        </w:pPr>
        <w:r>
          <w:fldChar w:fldCharType="begin"/>
        </w:r>
        <w:r>
          <w:instrText>PAGE   \* MERGEFORMAT</w:instrText>
        </w:r>
        <w:r>
          <w:fldChar w:fldCharType="separate"/>
        </w:r>
        <w:r>
          <w:rPr>
            <w:lang w:val="ja-JP"/>
          </w:rPr>
          <w:t>2</w:t>
        </w:r>
        <w:r>
          <w:fldChar w:fldCharType="end"/>
        </w:r>
      </w:p>
    </w:sdtContent>
  </w:sdt>
  <w:p w14:paraId="3BD0F455" w14:textId="36CC7E13" w:rsidR="00412535" w:rsidRDefault="00412535" w:rsidP="004125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800304"/>
      <w:docPartObj>
        <w:docPartGallery w:val="Page Numbers (Bottom of Page)"/>
        <w:docPartUnique/>
      </w:docPartObj>
    </w:sdtPr>
    <w:sdtContent>
      <w:p w14:paraId="0B127DC0" w14:textId="6F41116F" w:rsidR="008C5D7C" w:rsidRDefault="008C5D7C">
        <w:pPr>
          <w:pStyle w:val="a5"/>
          <w:jc w:val="center"/>
        </w:pPr>
        <w:r>
          <w:fldChar w:fldCharType="begin"/>
        </w:r>
        <w:r>
          <w:instrText>PAGE   \* MERGEFORMAT</w:instrText>
        </w:r>
        <w:r>
          <w:fldChar w:fldCharType="separate"/>
        </w:r>
        <w:r>
          <w:rPr>
            <w:lang w:val="ja-JP"/>
          </w:rPr>
          <w:t>2</w:t>
        </w:r>
        <w:r>
          <w:fldChar w:fldCharType="end"/>
        </w:r>
      </w:p>
    </w:sdtContent>
  </w:sdt>
  <w:p w14:paraId="3E7F9884" w14:textId="375B730F" w:rsidR="005716C4" w:rsidRDefault="005716C4" w:rsidP="00D3299B">
    <w:pPr>
      <w:pStyle w:val="a5"/>
      <w:tabs>
        <w:tab w:val="clear" w:pos="4252"/>
        <w:tab w:val="clear" w:pos="8504"/>
        <w:tab w:val="left" w:pos="98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B76C" w14:textId="77777777" w:rsidR="00442057" w:rsidRDefault="00442057" w:rsidP="003D4BA0">
      <w:r>
        <w:separator/>
      </w:r>
    </w:p>
  </w:footnote>
  <w:footnote w:type="continuationSeparator" w:id="0">
    <w:p w14:paraId="4514CE47" w14:textId="77777777" w:rsidR="00442057" w:rsidRDefault="00442057" w:rsidP="003D4BA0">
      <w:r>
        <w:continuationSeparator/>
      </w:r>
    </w:p>
  </w:footnote>
  <w:footnote w:type="continuationNotice" w:id="1">
    <w:p w14:paraId="3D422185" w14:textId="77777777" w:rsidR="00442057" w:rsidRDefault="00442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F84"/>
    <w:multiLevelType w:val="hybridMultilevel"/>
    <w:tmpl w:val="456CD2C0"/>
    <w:lvl w:ilvl="0" w:tplc="723AA09C">
      <w:start w:val="1"/>
      <w:numFmt w:val="bullet"/>
      <w:lvlText w:val=""/>
      <w:lvlJc w:val="left"/>
      <w:pPr>
        <w:ind w:left="5948" w:hanging="420"/>
      </w:pPr>
      <w:rPr>
        <w:rFonts w:ascii="Wingdings" w:hAnsi="Wingdings" w:hint="default"/>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425F7"/>
    <w:multiLevelType w:val="hybridMultilevel"/>
    <w:tmpl w:val="88A236C0"/>
    <w:lvl w:ilvl="0" w:tplc="C912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636C5"/>
    <w:multiLevelType w:val="hybridMultilevel"/>
    <w:tmpl w:val="3EA00128"/>
    <w:lvl w:ilvl="0" w:tplc="32AEA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A3E8C"/>
    <w:multiLevelType w:val="hybridMultilevel"/>
    <w:tmpl w:val="41720A42"/>
    <w:lvl w:ilvl="0" w:tplc="89F03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0D2875EC"/>
    <w:multiLevelType w:val="hybridMultilevel"/>
    <w:tmpl w:val="330A5AB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CE5AA9"/>
    <w:multiLevelType w:val="hybridMultilevel"/>
    <w:tmpl w:val="BBEAB65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CE05AB"/>
    <w:multiLevelType w:val="hybridMultilevel"/>
    <w:tmpl w:val="DAE07C44"/>
    <w:lvl w:ilvl="0" w:tplc="59160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9D64C3"/>
    <w:multiLevelType w:val="hybridMultilevel"/>
    <w:tmpl w:val="B03217C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291AF4"/>
    <w:multiLevelType w:val="hybridMultilevel"/>
    <w:tmpl w:val="63147E16"/>
    <w:lvl w:ilvl="0" w:tplc="1BB8CDCA">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ED15DF"/>
    <w:multiLevelType w:val="hybridMultilevel"/>
    <w:tmpl w:val="A5B0F3F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AA025D"/>
    <w:multiLevelType w:val="hybridMultilevel"/>
    <w:tmpl w:val="A198D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044C0"/>
    <w:multiLevelType w:val="hybridMultilevel"/>
    <w:tmpl w:val="5C1035B4"/>
    <w:lvl w:ilvl="0" w:tplc="5FA8094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FB4F06"/>
    <w:multiLevelType w:val="hybridMultilevel"/>
    <w:tmpl w:val="AAB685BA"/>
    <w:lvl w:ilvl="0" w:tplc="8D6E1A3A">
      <w:start w:val="3"/>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D128EA"/>
    <w:multiLevelType w:val="hybridMultilevel"/>
    <w:tmpl w:val="9FD090E2"/>
    <w:lvl w:ilvl="0" w:tplc="FE1A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76E99"/>
    <w:multiLevelType w:val="hybridMultilevel"/>
    <w:tmpl w:val="578AD13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3F6633"/>
    <w:multiLevelType w:val="hybridMultilevel"/>
    <w:tmpl w:val="898C4410"/>
    <w:lvl w:ilvl="0" w:tplc="CB982ED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8906FB"/>
    <w:multiLevelType w:val="hybridMultilevel"/>
    <w:tmpl w:val="F4A616B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B91F09"/>
    <w:multiLevelType w:val="hybridMultilevel"/>
    <w:tmpl w:val="B1BABC4A"/>
    <w:lvl w:ilvl="0" w:tplc="B27480E0">
      <w:start w:val="1"/>
      <w:numFmt w:val="bullet"/>
      <w:lvlText w:val="・"/>
      <w:lvlJc w:val="left"/>
      <w:pPr>
        <w:ind w:left="760" w:hanging="360"/>
      </w:pPr>
      <w:rPr>
        <w:rFonts w:ascii="游ゴシック" w:eastAsia="游ゴシック" w:hAnsi="游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9" w15:restartNumberingAfterBreak="0">
    <w:nsid w:val="603F161D"/>
    <w:multiLevelType w:val="hybridMultilevel"/>
    <w:tmpl w:val="9F04C5B8"/>
    <w:lvl w:ilvl="0" w:tplc="4B26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370A4C"/>
    <w:multiLevelType w:val="hybridMultilevel"/>
    <w:tmpl w:val="57B29EA8"/>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8F3718"/>
    <w:multiLevelType w:val="hybridMultilevel"/>
    <w:tmpl w:val="28E8BE34"/>
    <w:lvl w:ilvl="0" w:tplc="31947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861DF2"/>
    <w:multiLevelType w:val="hybridMultilevel"/>
    <w:tmpl w:val="E904EF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516B5E"/>
    <w:multiLevelType w:val="hybridMultilevel"/>
    <w:tmpl w:val="65446596"/>
    <w:lvl w:ilvl="0" w:tplc="D5F21DC6">
      <w:start w:val="1"/>
      <w:numFmt w:val="decimalEnclosedCircle"/>
      <w:lvlText w:val="%1"/>
      <w:lvlJc w:val="left"/>
      <w:pPr>
        <w:ind w:left="420" w:hanging="420"/>
      </w:pPr>
      <w:rPr>
        <w:rFonts w:hint="default"/>
        <w:u w:val="none"/>
      </w:rPr>
    </w:lvl>
    <w:lvl w:ilvl="1" w:tplc="3514A91C">
      <w:start w:val="1"/>
      <w:numFmt w:val="upperLetter"/>
      <w:lvlText w:val="%2）"/>
      <w:lvlJc w:val="left"/>
      <w:pPr>
        <w:ind w:left="780" w:hanging="360"/>
      </w:pPr>
      <w:rPr>
        <w:rFonts w:hint="default"/>
      </w:rPr>
    </w:lvl>
    <w:lvl w:ilvl="2" w:tplc="9AC052F0">
      <w:start w:val="1"/>
      <w:numFmt w:val="decimalFullWidth"/>
      <w:lvlText w:val="%3）"/>
      <w:lvlJc w:val="left"/>
      <w:pPr>
        <w:ind w:left="1240" w:hanging="40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7" w15:restartNumberingAfterBreak="0">
    <w:nsid w:val="6DF47972"/>
    <w:multiLevelType w:val="hybridMultilevel"/>
    <w:tmpl w:val="0E8A44CC"/>
    <w:lvl w:ilvl="0" w:tplc="BB8673E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176ACB"/>
    <w:multiLevelType w:val="hybridMultilevel"/>
    <w:tmpl w:val="8594216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3644AF"/>
    <w:multiLevelType w:val="hybridMultilevel"/>
    <w:tmpl w:val="EABCDF7E"/>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AFE3432"/>
    <w:multiLevelType w:val="hybridMultilevel"/>
    <w:tmpl w:val="FCB448F8"/>
    <w:lvl w:ilvl="0" w:tplc="4DC628A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1989248">
    <w:abstractNumId w:val="36"/>
  </w:num>
  <w:num w:numId="2" w16cid:durableId="840241387">
    <w:abstractNumId w:val="39"/>
  </w:num>
  <w:num w:numId="3" w16cid:durableId="793984061">
    <w:abstractNumId w:val="5"/>
  </w:num>
  <w:num w:numId="4" w16cid:durableId="2079356828">
    <w:abstractNumId w:val="42"/>
  </w:num>
  <w:num w:numId="5" w16cid:durableId="752553474">
    <w:abstractNumId w:val="1"/>
  </w:num>
  <w:num w:numId="6" w16cid:durableId="967786745">
    <w:abstractNumId w:val="6"/>
  </w:num>
  <w:num w:numId="7" w16cid:durableId="1306933026">
    <w:abstractNumId w:val="17"/>
  </w:num>
  <w:num w:numId="8" w16cid:durableId="367029680">
    <w:abstractNumId w:val="19"/>
  </w:num>
  <w:num w:numId="9" w16cid:durableId="1968928502">
    <w:abstractNumId w:val="26"/>
  </w:num>
  <w:num w:numId="10" w16cid:durableId="783233766">
    <w:abstractNumId w:val="41"/>
  </w:num>
  <w:num w:numId="11" w16cid:durableId="1339431723">
    <w:abstractNumId w:val="31"/>
  </w:num>
  <w:num w:numId="12" w16cid:durableId="1073700918">
    <w:abstractNumId w:val="25"/>
  </w:num>
  <w:num w:numId="13" w16cid:durableId="603611469">
    <w:abstractNumId w:val="38"/>
  </w:num>
  <w:num w:numId="14" w16cid:durableId="2057465438">
    <w:abstractNumId w:val="33"/>
  </w:num>
  <w:num w:numId="15" w16cid:durableId="1205679962">
    <w:abstractNumId w:val="9"/>
  </w:num>
  <w:num w:numId="16" w16cid:durableId="700282964">
    <w:abstractNumId w:val="16"/>
  </w:num>
  <w:num w:numId="17" w16cid:durableId="1807772625">
    <w:abstractNumId w:val="27"/>
  </w:num>
  <w:num w:numId="18" w16cid:durableId="209270467">
    <w:abstractNumId w:val="7"/>
  </w:num>
  <w:num w:numId="19" w16cid:durableId="261845784">
    <w:abstractNumId w:val="14"/>
  </w:num>
  <w:num w:numId="20" w16cid:durableId="376122620">
    <w:abstractNumId w:val="12"/>
  </w:num>
  <w:num w:numId="21" w16cid:durableId="1406536393">
    <w:abstractNumId w:val="0"/>
  </w:num>
  <w:num w:numId="22" w16cid:durableId="1983196475">
    <w:abstractNumId w:val="40"/>
  </w:num>
  <w:num w:numId="23" w16cid:durableId="1181311422">
    <w:abstractNumId w:val="24"/>
  </w:num>
  <w:num w:numId="24" w16cid:durableId="616108810">
    <w:abstractNumId w:val="29"/>
  </w:num>
  <w:num w:numId="25" w16cid:durableId="2142651483">
    <w:abstractNumId w:val="37"/>
  </w:num>
  <w:num w:numId="26" w16cid:durableId="2008441554">
    <w:abstractNumId w:val="10"/>
  </w:num>
  <w:num w:numId="27" w16cid:durableId="78605751">
    <w:abstractNumId w:val="23"/>
  </w:num>
  <w:num w:numId="28" w16cid:durableId="13777076">
    <w:abstractNumId w:val="28"/>
  </w:num>
  <w:num w:numId="29" w16cid:durableId="2029674805">
    <w:abstractNumId w:val="21"/>
  </w:num>
  <w:num w:numId="30" w16cid:durableId="1461604410">
    <w:abstractNumId w:val="15"/>
  </w:num>
  <w:num w:numId="31" w16cid:durableId="1524900517">
    <w:abstractNumId w:val="34"/>
  </w:num>
  <w:num w:numId="32" w16cid:durableId="1535387414">
    <w:abstractNumId w:val="13"/>
  </w:num>
  <w:num w:numId="33" w16cid:durableId="2097096698">
    <w:abstractNumId w:val="2"/>
  </w:num>
  <w:num w:numId="34" w16cid:durableId="248201101">
    <w:abstractNumId w:val="22"/>
  </w:num>
  <w:num w:numId="35" w16cid:durableId="991325781">
    <w:abstractNumId w:val="3"/>
  </w:num>
  <w:num w:numId="36" w16cid:durableId="556093255">
    <w:abstractNumId w:val="8"/>
  </w:num>
  <w:num w:numId="37" w16cid:durableId="1756049787">
    <w:abstractNumId w:val="30"/>
  </w:num>
  <w:num w:numId="38" w16cid:durableId="2115007027">
    <w:abstractNumId w:val="11"/>
  </w:num>
  <w:num w:numId="39" w16cid:durableId="1035158983">
    <w:abstractNumId w:val="20"/>
  </w:num>
  <w:num w:numId="40" w16cid:durableId="1514611441">
    <w:abstractNumId w:val="18"/>
  </w:num>
  <w:num w:numId="41" w16cid:durableId="77794414">
    <w:abstractNumId w:val="4"/>
  </w:num>
  <w:num w:numId="42" w16cid:durableId="688994104">
    <w:abstractNumId w:val="32"/>
  </w:num>
  <w:num w:numId="43" w16cid:durableId="184670359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114E"/>
    <w:rsid w:val="00001615"/>
    <w:rsid w:val="00002338"/>
    <w:rsid w:val="00002C02"/>
    <w:rsid w:val="00003155"/>
    <w:rsid w:val="000042EC"/>
    <w:rsid w:val="0000453B"/>
    <w:rsid w:val="000047B9"/>
    <w:rsid w:val="00004E46"/>
    <w:rsid w:val="00005A6B"/>
    <w:rsid w:val="000105B0"/>
    <w:rsid w:val="000105DE"/>
    <w:rsid w:val="00010F2B"/>
    <w:rsid w:val="00012072"/>
    <w:rsid w:val="00012404"/>
    <w:rsid w:val="00012707"/>
    <w:rsid w:val="000127AD"/>
    <w:rsid w:val="00012BC6"/>
    <w:rsid w:val="00013FD5"/>
    <w:rsid w:val="0001491E"/>
    <w:rsid w:val="00014D26"/>
    <w:rsid w:val="00014F67"/>
    <w:rsid w:val="00017D26"/>
    <w:rsid w:val="0002019C"/>
    <w:rsid w:val="00021D9D"/>
    <w:rsid w:val="00023D80"/>
    <w:rsid w:val="0002526F"/>
    <w:rsid w:val="000253AD"/>
    <w:rsid w:val="0002563A"/>
    <w:rsid w:val="0002795E"/>
    <w:rsid w:val="0003146B"/>
    <w:rsid w:val="000318AD"/>
    <w:rsid w:val="00031E9B"/>
    <w:rsid w:val="000325D5"/>
    <w:rsid w:val="00032826"/>
    <w:rsid w:val="00033A3D"/>
    <w:rsid w:val="00033FC4"/>
    <w:rsid w:val="00034D9D"/>
    <w:rsid w:val="00035FD7"/>
    <w:rsid w:val="000420D7"/>
    <w:rsid w:val="000426F5"/>
    <w:rsid w:val="00042CD6"/>
    <w:rsid w:val="00042D2F"/>
    <w:rsid w:val="00043D3A"/>
    <w:rsid w:val="0004507A"/>
    <w:rsid w:val="00045608"/>
    <w:rsid w:val="000475F0"/>
    <w:rsid w:val="000476B9"/>
    <w:rsid w:val="00050688"/>
    <w:rsid w:val="000506C7"/>
    <w:rsid w:val="00050957"/>
    <w:rsid w:val="000509A4"/>
    <w:rsid w:val="00050D3A"/>
    <w:rsid w:val="00051DC5"/>
    <w:rsid w:val="0005295B"/>
    <w:rsid w:val="00053443"/>
    <w:rsid w:val="000544B5"/>
    <w:rsid w:val="000546B6"/>
    <w:rsid w:val="00055B35"/>
    <w:rsid w:val="00055D5E"/>
    <w:rsid w:val="00055FAC"/>
    <w:rsid w:val="0005650A"/>
    <w:rsid w:val="000602EB"/>
    <w:rsid w:val="000604F9"/>
    <w:rsid w:val="00061123"/>
    <w:rsid w:val="00061476"/>
    <w:rsid w:val="00062BC1"/>
    <w:rsid w:val="00065343"/>
    <w:rsid w:val="00065C5A"/>
    <w:rsid w:val="00066469"/>
    <w:rsid w:val="00066715"/>
    <w:rsid w:val="00067469"/>
    <w:rsid w:val="0006780F"/>
    <w:rsid w:val="0006784F"/>
    <w:rsid w:val="000703B6"/>
    <w:rsid w:val="000705E5"/>
    <w:rsid w:val="0007175B"/>
    <w:rsid w:val="00071C9D"/>
    <w:rsid w:val="00071DCD"/>
    <w:rsid w:val="000723E9"/>
    <w:rsid w:val="000728BC"/>
    <w:rsid w:val="0007319D"/>
    <w:rsid w:val="00073379"/>
    <w:rsid w:val="00073744"/>
    <w:rsid w:val="000737F1"/>
    <w:rsid w:val="0007432C"/>
    <w:rsid w:val="0007474C"/>
    <w:rsid w:val="00074FD0"/>
    <w:rsid w:val="00075630"/>
    <w:rsid w:val="0007571B"/>
    <w:rsid w:val="00075833"/>
    <w:rsid w:val="00076454"/>
    <w:rsid w:val="00076564"/>
    <w:rsid w:val="000770FD"/>
    <w:rsid w:val="00080674"/>
    <w:rsid w:val="0008161E"/>
    <w:rsid w:val="00082069"/>
    <w:rsid w:val="00082BF7"/>
    <w:rsid w:val="000832A6"/>
    <w:rsid w:val="0008494D"/>
    <w:rsid w:val="00085A2C"/>
    <w:rsid w:val="00087B40"/>
    <w:rsid w:val="000906B0"/>
    <w:rsid w:val="000938C4"/>
    <w:rsid w:val="00093F83"/>
    <w:rsid w:val="00094803"/>
    <w:rsid w:val="00095122"/>
    <w:rsid w:val="0009610D"/>
    <w:rsid w:val="000961D9"/>
    <w:rsid w:val="00096DCC"/>
    <w:rsid w:val="00097F03"/>
    <w:rsid w:val="000A0143"/>
    <w:rsid w:val="000A1073"/>
    <w:rsid w:val="000A2ED5"/>
    <w:rsid w:val="000A37D6"/>
    <w:rsid w:val="000A4332"/>
    <w:rsid w:val="000A5946"/>
    <w:rsid w:val="000A6D43"/>
    <w:rsid w:val="000A73B9"/>
    <w:rsid w:val="000A778D"/>
    <w:rsid w:val="000B0831"/>
    <w:rsid w:val="000B1494"/>
    <w:rsid w:val="000B1608"/>
    <w:rsid w:val="000B2072"/>
    <w:rsid w:val="000B2409"/>
    <w:rsid w:val="000B31E1"/>
    <w:rsid w:val="000B4789"/>
    <w:rsid w:val="000B4A72"/>
    <w:rsid w:val="000B55B7"/>
    <w:rsid w:val="000B5DE3"/>
    <w:rsid w:val="000B6737"/>
    <w:rsid w:val="000C10E1"/>
    <w:rsid w:val="000C24FC"/>
    <w:rsid w:val="000C2614"/>
    <w:rsid w:val="000C3A52"/>
    <w:rsid w:val="000C472E"/>
    <w:rsid w:val="000C50B6"/>
    <w:rsid w:val="000C5806"/>
    <w:rsid w:val="000C5DFA"/>
    <w:rsid w:val="000C6C86"/>
    <w:rsid w:val="000D2776"/>
    <w:rsid w:val="000D3F7E"/>
    <w:rsid w:val="000D5E92"/>
    <w:rsid w:val="000E09E3"/>
    <w:rsid w:val="000E154B"/>
    <w:rsid w:val="000E1E57"/>
    <w:rsid w:val="000E43F6"/>
    <w:rsid w:val="000E497B"/>
    <w:rsid w:val="000E4F50"/>
    <w:rsid w:val="000E64C5"/>
    <w:rsid w:val="000E7563"/>
    <w:rsid w:val="000F0383"/>
    <w:rsid w:val="000F20B3"/>
    <w:rsid w:val="000F2852"/>
    <w:rsid w:val="000F3120"/>
    <w:rsid w:val="000F4B7C"/>
    <w:rsid w:val="000F5BC9"/>
    <w:rsid w:val="000F5C89"/>
    <w:rsid w:val="000F6C8E"/>
    <w:rsid w:val="00101181"/>
    <w:rsid w:val="00101254"/>
    <w:rsid w:val="001019CD"/>
    <w:rsid w:val="00102503"/>
    <w:rsid w:val="001027DE"/>
    <w:rsid w:val="00103103"/>
    <w:rsid w:val="001039E2"/>
    <w:rsid w:val="00105A53"/>
    <w:rsid w:val="001062EB"/>
    <w:rsid w:val="00113190"/>
    <w:rsid w:val="00114108"/>
    <w:rsid w:val="00114240"/>
    <w:rsid w:val="0011469F"/>
    <w:rsid w:val="00116273"/>
    <w:rsid w:val="00116CE3"/>
    <w:rsid w:val="00117200"/>
    <w:rsid w:val="00120BD7"/>
    <w:rsid w:val="00121C3F"/>
    <w:rsid w:val="00122C40"/>
    <w:rsid w:val="00123A0E"/>
    <w:rsid w:val="00124868"/>
    <w:rsid w:val="00124998"/>
    <w:rsid w:val="00124B29"/>
    <w:rsid w:val="001270DB"/>
    <w:rsid w:val="0012736E"/>
    <w:rsid w:val="0013002C"/>
    <w:rsid w:val="00131398"/>
    <w:rsid w:val="00131FBD"/>
    <w:rsid w:val="0013285F"/>
    <w:rsid w:val="00132FE8"/>
    <w:rsid w:val="001334ED"/>
    <w:rsid w:val="0013386C"/>
    <w:rsid w:val="00133BDA"/>
    <w:rsid w:val="00134ADA"/>
    <w:rsid w:val="00135C52"/>
    <w:rsid w:val="00135FB3"/>
    <w:rsid w:val="00136288"/>
    <w:rsid w:val="0013678E"/>
    <w:rsid w:val="0013727E"/>
    <w:rsid w:val="001374DF"/>
    <w:rsid w:val="00140409"/>
    <w:rsid w:val="00140E07"/>
    <w:rsid w:val="00140E8E"/>
    <w:rsid w:val="001421A6"/>
    <w:rsid w:val="00142F59"/>
    <w:rsid w:val="0014354D"/>
    <w:rsid w:val="001444FA"/>
    <w:rsid w:val="00144575"/>
    <w:rsid w:val="00145E58"/>
    <w:rsid w:val="0014606C"/>
    <w:rsid w:val="00146437"/>
    <w:rsid w:val="0014643A"/>
    <w:rsid w:val="00146F87"/>
    <w:rsid w:val="00147B21"/>
    <w:rsid w:val="00147FAE"/>
    <w:rsid w:val="00150680"/>
    <w:rsid w:val="00150E20"/>
    <w:rsid w:val="00150F2F"/>
    <w:rsid w:val="00151235"/>
    <w:rsid w:val="00151DD6"/>
    <w:rsid w:val="0015240D"/>
    <w:rsid w:val="00152DBD"/>
    <w:rsid w:val="00153549"/>
    <w:rsid w:val="001538EB"/>
    <w:rsid w:val="001551F8"/>
    <w:rsid w:val="0015581F"/>
    <w:rsid w:val="00155C87"/>
    <w:rsid w:val="00156B8E"/>
    <w:rsid w:val="0016044F"/>
    <w:rsid w:val="00161016"/>
    <w:rsid w:val="00161158"/>
    <w:rsid w:val="001612E0"/>
    <w:rsid w:val="00161C39"/>
    <w:rsid w:val="00164722"/>
    <w:rsid w:val="0016499D"/>
    <w:rsid w:val="00164ADC"/>
    <w:rsid w:val="001654F1"/>
    <w:rsid w:val="001656E1"/>
    <w:rsid w:val="0016662C"/>
    <w:rsid w:val="00166BAB"/>
    <w:rsid w:val="00172546"/>
    <w:rsid w:val="00172F82"/>
    <w:rsid w:val="00174243"/>
    <w:rsid w:val="00175C45"/>
    <w:rsid w:val="00176281"/>
    <w:rsid w:val="00176E53"/>
    <w:rsid w:val="00177CB2"/>
    <w:rsid w:val="0018078A"/>
    <w:rsid w:val="001808FC"/>
    <w:rsid w:val="00181D9D"/>
    <w:rsid w:val="00181E03"/>
    <w:rsid w:val="00182394"/>
    <w:rsid w:val="00182A26"/>
    <w:rsid w:val="0018387B"/>
    <w:rsid w:val="00187DB4"/>
    <w:rsid w:val="00187E60"/>
    <w:rsid w:val="001907A5"/>
    <w:rsid w:val="001907CD"/>
    <w:rsid w:val="00190F29"/>
    <w:rsid w:val="001914EE"/>
    <w:rsid w:val="00192D34"/>
    <w:rsid w:val="00192E6F"/>
    <w:rsid w:val="00193721"/>
    <w:rsid w:val="00193F48"/>
    <w:rsid w:val="00193FFA"/>
    <w:rsid w:val="0019428F"/>
    <w:rsid w:val="0019500E"/>
    <w:rsid w:val="00195143"/>
    <w:rsid w:val="0019521B"/>
    <w:rsid w:val="001964F5"/>
    <w:rsid w:val="001966E9"/>
    <w:rsid w:val="00196E14"/>
    <w:rsid w:val="00197501"/>
    <w:rsid w:val="001A1D63"/>
    <w:rsid w:val="001A1F54"/>
    <w:rsid w:val="001A216F"/>
    <w:rsid w:val="001A32FB"/>
    <w:rsid w:val="001A3733"/>
    <w:rsid w:val="001A4186"/>
    <w:rsid w:val="001A4885"/>
    <w:rsid w:val="001A5302"/>
    <w:rsid w:val="001A57AF"/>
    <w:rsid w:val="001A61A1"/>
    <w:rsid w:val="001A7736"/>
    <w:rsid w:val="001A7E90"/>
    <w:rsid w:val="001B0147"/>
    <w:rsid w:val="001B167B"/>
    <w:rsid w:val="001B236D"/>
    <w:rsid w:val="001B236E"/>
    <w:rsid w:val="001B3E6B"/>
    <w:rsid w:val="001B4E14"/>
    <w:rsid w:val="001B5640"/>
    <w:rsid w:val="001B5B90"/>
    <w:rsid w:val="001B629D"/>
    <w:rsid w:val="001B63CD"/>
    <w:rsid w:val="001B7C71"/>
    <w:rsid w:val="001C269A"/>
    <w:rsid w:val="001C5DFD"/>
    <w:rsid w:val="001C6867"/>
    <w:rsid w:val="001C6A6B"/>
    <w:rsid w:val="001C6EBA"/>
    <w:rsid w:val="001C71FA"/>
    <w:rsid w:val="001D072A"/>
    <w:rsid w:val="001D0C43"/>
    <w:rsid w:val="001D1147"/>
    <w:rsid w:val="001D14EF"/>
    <w:rsid w:val="001D1E5E"/>
    <w:rsid w:val="001D394F"/>
    <w:rsid w:val="001D3B21"/>
    <w:rsid w:val="001D53CF"/>
    <w:rsid w:val="001D5515"/>
    <w:rsid w:val="001D5AC6"/>
    <w:rsid w:val="001D5F89"/>
    <w:rsid w:val="001D696E"/>
    <w:rsid w:val="001E011B"/>
    <w:rsid w:val="001E04A8"/>
    <w:rsid w:val="001E0AA9"/>
    <w:rsid w:val="001E1CF0"/>
    <w:rsid w:val="001E5B1B"/>
    <w:rsid w:val="001E65BA"/>
    <w:rsid w:val="001E7D6E"/>
    <w:rsid w:val="001F19C2"/>
    <w:rsid w:val="001F2F84"/>
    <w:rsid w:val="001F5448"/>
    <w:rsid w:val="001F5BA5"/>
    <w:rsid w:val="001F6237"/>
    <w:rsid w:val="001F77CC"/>
    <w:rsid w:val="001F7A11"/>
    <w:rsid w:val="00200890"/>
    <w:rsid w:val="00201872"/>
    <w:rsid w:val="00201EB7"/>
    <w:rsid w:val="002041E0"/>
    <w:rsid w:val="002054B7"/>
    <w:rsid w:val="00205635"/>
    <w:rsid w:val="002134FD"/>
    <w:rsid w:val="002149D2"/>
    <w:rsid w:val="0021502D"/>
    <w:rsid w:val="00215ADE"/>
    <w:rsid w:val="00215F55"/>
    <w:rsid w:val="00215FAE"/>
    <w:rsid w:val="00216146"/>
    <w:rsid w:val="002162BE"/>
    <w:rsid w:val="00216602"/>
    <w:rsid w:val="0022118E"/>
    <w:rsid w:val="00221205"/>
    <w:rsid w:val="00221434"/>
    <w:rsid w:val="002218DC"/>
    <w:rsid w:val="002227A3"/>
    <w:rsid w:val="0022347F"/>
    <w:rsid w:val="002240D2"/>
    <w:rsid w:val="002244F3"/>
    <w:rsid w:val="00224C5E"/>
    <w:rsid w:val="002251A1"/>
    <w:rsid w:val="0022562C"/>
    <w:rsid w:val="0022577E"/>
    <w:rsid w:val="00225A5A"/>
    <w:rsid w:val="00226471"/>
    <w:rsid w:val="002266A7"/>
    <w:rsid w:val="00227AD1"/>
    <w:rsid w:val="00227DF2"/>
    <w:rsid w:val="00227F4F"/>
    <w:rsid w:val="00230A6E"/>
    <w:rsid w:val="00232C27"/>
    <w:rsid w:val="00232D2F"/>
    <w:rsid w:val="002336C5"/>
    <w:rsid w:val="002342F0"/>
    <w:rsid w:val="00236349"/>
    <w:rsid w:val="002366FB"/>
    <w:rsid w:val="00237726"/>
    <w:rsid w:val="00241788"/>
    <w:rsid w:val="00241C83"/>
    <w:rsid w:val="00243038"/>
    <w:rsid w:val="002444FC"/>
    <w:rsid w:val="002451ED"/>
    <w:rsid w:val="002458DF"/>
    <w:rsid w:val="00245C98"/>
    <w:rsid w:val="002461F9"/>
    <w:rsid w:val="002462E3"/>
    <w:rsid w:val="00246B5D"/>
    <w:rsid w:val="002473ED"/>
    <w:rsid w:val="00250767"/>
    <w:rsid w:val="00251084"/>
    <w:rsid w:val="0025318E"/>
    <w:rsid w:val="002532DB"/>
    <w:rsid w:val="00253BCF"/>
    <w:rsid w:val="002554EE"/>
    <w:rsid w:val="002557E2"/>
    <w:rsid w:val="00256C0A"/>
    <w:rsid w:val="0025798F"/>
    <w:rsid w:val="00260BE4"/>
    <w:rsid w:val="00260EBD"/>
    <w:rsid w:val="002611BF"/>
    <w:rsid w:val="002625CD"/>
    <w:rsid w:val="00262ADB"/>
    <w:rsid w:val="002643E8"/>
    <w:rsid w:val="00264575"/>
    <w:rsid w:val="00264FE9"/>
    <w:rsid w:val="002659FD"/>
    <w:rsid w:val="00267238"/>
    <w:rsid w:val="00271228"/>
    <w:rsid w:val="00271480"/>
    <w:rsid w:val="00273CED"/>
    <w:rsid w:val="00273FD3"/>
    <w:rsid w:val="00273FEC"/>
    <w:rsid w:val="00274307"/>
    <w:rsid w:val="00274C95"/>
    <w:rsid w:val="002756A0"/>
    <w:rsid w:val="002758B5"/>
    <w:rsid w:val="002777E4"/>
    <w:rsid w:val="0028092D"/>
    <w:rsid w:val="00280EA8"/>
    <w:rsid w:val="00281271"/>
    <w:rsid w:val="00281B01"/>
    <w:rsid w:val="00283F1B"/>
    <w:rsid w:val="00284129"/>
    <w:rsid w:val="00286344"/>
    <w:rsid w:val="00286782"/>
    <w:rsid w:val="002876E4"/>
    <w:rsid w:val="00287A8D"/>
    <w:rsid w:val="002915FD"/>
    <w:rsid w:val="002921F6"/>
    <w:rsid w:val="002923CB"/>
    <w:rsid w:val="002925A8"/>
    <w:rsid w:val="0029289E"/>
    <w:rsid w:val="00292EE3"/>
    <w:rsid w:val="00293E8C"/>
    <w:rsid w:val="002946DD"/>
    <w:rsid w:val="00294932"/>
    <w:rsid w:val="0029626D"/>
    <w:rsid w:val="002964A7"/>
    <w:rsid w:val="00297D2C"/>
    <w:rsid w:val="00297E85"/>
    <w:rsid w:val="00297FE1"/>
    <w:rsid w:val="002A0455"/>
    <w:rsid w:val="002A04FD"/>
    <w:rsid w:val="002A0F86"/>
    <w:rsid w:val="002A1329"/>
    <w:rsid w:val="002A13DE"/>
    <w:rsid w:val="002A26E9"/>
    <w:rsid w:val="002A45DD"/>
    <w:rsid w:val="002A672A"/>
    <w:rsid w:val="002A6AA9"/>
    <w:rsid w:val="002A6C4F"/>
    <w:rsid w:val="002A7704"/>
    <w:rsid w:val="002A77D0"/>
    <w:rsid w:val="002B0BFB"/>
    <w:rsid w:val="002B2010"/>
    <w:rsid w:val="002B37B8"/>
    <w:rsid w:val="002B3A92"/>
    <w:rsid w:val="002B4965"/>
    <w:rsid w:val="002B56EF"/>
    <w:rsid w:val="002B63DB"/>
    <w:rsid w:val="002C102A"/>
    <w:rsid w:val="002C1592"/>
    <w:rsid w:val="002C1B3C"/>
    <w:rsid w:val="002C1C96"/>
    <w:rsid w:val="002C1F63"/>
    <w:rsid w:val="002C23D1"/>
    <w:rsid w:val="002C24DD"/>
    <w:rsid w:val="002C266B"/>
    <w:rsid w:val="002C28C9"/>
    <w:rsid w:val="002C3354"/>
    <w:rsid w:val="002C3732"/>
    <w:rsid w:val="002C4443"/>
    <w:rsid w:val="002C5242"/>
    <w:rsid w:val="002C6ACC"/>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B7E"/>
    <w:rsid w:val="002E3C6A"/>
    <w:rsid w:val="002E4301"/>
    <w:rsid w:val="002E4416"/>
    <w:rsid w:val="002E4673"/>
    <w:rsid w:val="002E4EBD"/>
    <w:rsid w:val="002E5F12"/>
    <w:rsid w:val="002E790C"/>
    <w:rsid w:val="002F0A9A"/>
    <w:rsid w:val="002F1351"/>
    <w:rsid w:val="002F183F"/>
    <w:rsid w:val="002F404F"/>
    <w:rsid w:val="002F4166"/>
    <w:rsid w:val="002F4946"/>
    <w:rsid w:val="002F511A"/>
    <w:rsid w:val="002F548F"/>
    <w:rsid w:val="002F76D5"/>
    <w:rsid w:val="002F7C97"/>
    <w:rsid w:val="00301D9D"/>
    <w:rsid w:val="00304729"/>
    <w:rsid w:val="00304A54"/>
    <w:rsid w:val="003050E9"/>
    <w:rsid w:val="0030596F"/>
    <w:rsid w:val="00305974"/>
    <w:rsid w:val="003068D5"/>
    <w:rsid w:val="00307AEE"/>
    <w:rsid w:val="00310799"/>
    <w:rsid w:val="00311806"/>
    <w:rsid w:val="003123DD"/>
    <w:rsid w:val="0031298D"/>
    <w:rsid w:val="003133B3"/>
    <w:rsid w:val="003139EA"/>
    <w:rsid w:val="00314A5D"/>
    <w:rsid w:val="00315451"/>
    <w:rsid w:val="00315E45"/>
    <w:rsid w:val="00317D21"/>
    <w:rsid w:val="00320F1B"/>
    <w:rsid w:val="00321250"/>
    <w:rsid w:val="00321270"/>
    <w:rsid w:val="00321307"/>
    <w:rsid w:val="0032165B"/>
    <w:rsid w:val="00322F97"/>
    <w:rsid w:val="0032302D"/>
    <w:rsid w:val="003233C9"/>
    <w:rsid w:val="00326B26"/>
    <w:rsid w:val="00327BD0"/>
    <w:rsid w:val="003301C8"/>
    <w:rsid w:val="003302A3"/>
    <w:rsid w:val="00330CD1"/>
    <w:rsid w:val="00331E3C"/>
    <w:rsid w:val="00331FB7"/>
    <w:rsid w:val="00334604"/>
    <w:rsid w:val="00334A31"/>
    <w:rsid w:val="003356A0"/>
    <w:rsid w:val="00336AAF"/>
    <w:rsid w:val="00336E85"/>
    <w:rsid w:val="00337845"/>
    <w:rsid w:val="003400A5"/>
    <w:rsid w:val="00340975"/>
    <w:rsid w:val="00340B27"/>
    <w:rsid w:val="0034137D"/>
    <w:rsid w:val="0034217A"/>
    <w:rsid w:val="00344899"/>
    <w:rsid w:val="00344C6B"/>
    <w:rsid w:val="00344E09"/>
    <w:rsid w:val="00346164"/>
    <w:rsid w:val="0034740C"/>
    <w:rsid w:val="00347596"/>
    <w:rsid w:val="003511B3"/>
    <w:rsid w:val="0035153E"/>
    <w:rsid w:val="003543B5"/>
    <w:rsid w:val="003558B9"/>
    <w:rsid w:val="00355EA2"/>
    <w:rsid w:val="00357410"/>
    <w:rsid w:val="0036049B"/>
    <w:rsid w:val="003627A5"/>
    <w:rsid w:val="0036281A"/>
    <w:rsid w:val="003629AA"/>
    <w:rsid w:val="00363866"/>
    <w:rsid w:val="00365D43"/>
    <w:rsid w:val="003660EB"/>
    <w:rsid w:val="003661AF"/>
    <w:rsid w:val="003668FA"/>
    <w:rsid w:val="0036743F"/>
    <w:rsid w:val="003674CA"/>
    <w:rsid w:val="00367DC0"/>
    <w:rsid w:val="00367E36"/>
    <w:rsid w:val="00370096"/>
    <w:rsid w:val="00370302"/>
    <w:rsid w:val="0037162F"/>
    <w:rsid w:val="0037202C"/>
    <w:rsid w:val="00372238"/>
    <w:rsid w:val="00372862"/>
    <w:rsid w:val="00372CA6"/>
    <w:rsid w:val="00372FC2"/>
    <w:rsid w:val="00373673"/>
    <w:rsid w:val="00373BC1"/>
    <w:rsid w:val="00373FC0"/>
    <w:rsid w:val="003763F3"/>
    <w:rsid w:val="003802F6"/>
    <w:rsid w:val="00380439"/>
    <w:rsid w:val="003810F4"/>
    <w:rsid w:val="00381223"/>
    <w:rsid w:val="0038204A"/>
    <w:rsid w:val="003828F5"/>
    <w:rsid w:val="00384D7E"/>
    <w:rsid w:val="00384F6B"/>
    <w:rsid w:val="003858C7"/>
    <w:rsid w:val="00385E8D"/>
    <w:rsid w:val="00386061"/>
    <w:rsid w:val="00386859"/>
    <w:rsid w:val="00386A70"/>
    <w:rsid w:val="0038778C"/>
    <w:rsid w:val="0039108B"/>
    <w:rsid w:val="0039120B"/>
    <w:rsid w:val="003917A2"/>
    <w:rsid w:val="00391A7E"/>
    <w:rsid w:val="0039244D"/>
    <w:rsid w:val="003937EB"/>
    <w:rsid w:val="003939FD"/>
    <w:rsid w:val="0039473E"/>
    <w:rsid w:val="00394B62"/>
    <w:rsid w:val="00396F1B"/>
    <w:rsid w:val="003974A5"/>
    <w:rsid w:val="003A196C"/>
    <w:rsid w:val="003A1D9D"/>
    <w:rsid w:val="003A2B0D"/>
    <w:rsid w:val="003A2B5D"/>
    <w:rsid w:val="003A60C9"/>
    <w:rsid w:val="003A6329"/>
    <w:rsid w:val="003A7C34"/>
    <w:rsid w:val="003A7E82"/>
    <w:rsid w:val="003B0DDF"/>
    <w:rsid w:val="003B2408"/>
    <w:rsid w:val="003B3F92"/>
    <w:rsid w:val="003B4F67"/>
    <w:rsid w:val="003B553E"/>
    <w:rsid w:val="003B5703"/>
    <w:rsid w:val="003B5951"/>
    <w:rsid w:val="003B6745"/>
    <w:rsid w:val="003B7AFA"/>
    <w:rsid w:val="003B7AFB"/>
    <w:rsid w:val="003C0346"/>
    <w:rsid w:val="003C0840"/>
    <w:rsid w:val="003C15BC"/>
    <w:rsid w:val="003C1BE6"/>
    <w:rsid w:val="003C1E13"/>
    <w:rsid w:val="003C2E7A"/>
    <w:rsid w:val="003C338B"/>
    <w:rsid w:val="003C3D5E"/>
    <w:rsid w:val="003C4929"/>
    <w:rsid w:val="003C4B89"/>
    <w:rsid w:val="003C5E24"/>
    <w:rsid w:val="003D0E7A"/>
    <w:rsid w:val="003D1822"/>
    <w:rsid w:val="003D18CA"/>
    <w:rsid w:val="003D24CE"/>
    <w:rsid w:val="003D29A8"/>
    <w:rsid w:val="003D2E47"/>
    <w:rsid w:val="003D3824"/>
    <w:rsid w:val="003D3947"/>
    <w:rsid w:val="003D40EE"/>
    <w:rsid w:val="003D43B7"/>
    <w:rsid w:val="003D46AC"/>
    <w:rsid w:val="003D4BA0"/>
    <w:rsid w:val="003D56CB"/>
    <w:rsid w:val="003D6085"/>
    <w:rsid w:val="003D6C9E"/>
    <w:rsid w:val="003E0900"/>
    <w:rsid w:val="003E09F7"/>
    <w:rsid w:val="003E0A88"/>
    <w:rsid w:val="003E1727"/>
    <w:rsid w:val="003E1ECD"/>
    <w:rsid w:val="003E1F57"/>
    <w:rsid w:val="003E205E"/>
    <w:rsid w:val="003E241F"/>
    <w:rsid w:val="003E2E15"/>
    <w:rsid w:val="003E363B"/>
    <w:rsid w:val="003E6BC0"/>
    <w:rsid w:val="003E7310"/>
    <w:rsid w:val="003F0F47"/>
    <w:rsid w:val="003F13E2"/>
    <w:rsid w:val="003F17C8"/>
    <w:rsid w:val="003F18D6"/>
    <w:rsid w:val="003F1D3A"/>
    <w:rsid w:val="003F2992"/>
    <w:rsid w:val="003F2AC3"/>
    <w:rsid w:val="003F2CE6"/>
    <w:rsid w:val="003F3514"/>
    <w:rsid w:val="003F38EC"/>
    <w:rsid w:val="003F586B"/>
    <w:rsid w:val="003F64D8"/>
    <w:rsid w:val="003F70FC"/>
    <w:rsid w:val="004009CD"/>
    <w:rsid w:val="00401C16"/>
    <w:rsid w:val="004026AD"/>
    <w:rsid w:val="00403336"/>
    <w:rsid w:val="00403989"/>
    <w:rsid w:val="0040407C"/>
    <w:rsid w:val="00404939"/>
    <w:rsid w:val="00404D86"/>
    <w:rsid w:val="0040538F"/>
    <w:rsid w:val="00405A4E"/>
    <w:rsid w:val="00406CCE"/>
    <w:rsid w:val="00406F05"/>
    <w:rsid w:val="0041003E"/>
    <w:rsid w:val="0041010D"/>
    <w:rsid w:val="004104DA"/>
    <w:rsid w:val="00410FB2"/>
    <w:rsid w:val="00411359"/>
    <w:rsid w:val="004122CE"/>
    <w:rsid w:val="00412535"/>
    <w:rsid w:val="00412DAC"/>
    <w:rsid w:val="00412F3F"/>
    <w:rsid w:val="00413DDA"/>
    <w:rsid w:val="00414E7C"/>
    <w:rsid w:val="00416896"/>
    <w:rsid w:val="00420BD5"/>
    <w:rsid w:val="00420D33"/>
    <w:rsid w:val="004224B4"/>
    <w:rsid w:val="00423248"/>
    <w:rsid w:val="00423310"/>
    <w:rsid w:val="00424B7E"/>
    <w:rsid w:val="00427B15"/>
    <w:rsid w:val="0043014B"/>
    <w:rsid w:val="004310F0"/>
    <w:rsid w:val="004315CD"/>
    <w:rsid w:val="004334BE"/>
    <w:rsid w:val="00433695"/>
    <w:rsid w:val="00434089"/>
    <w:rsid w:val="00436C21"/>
    <w:rsid w:val="00436D58"/>
    <w:rsid w:val="004406C1"/>
    <w:rsid w:val="00440ED5"/>
    <w:rsid w:val="0044121F"/>
    <w:rsid w:val="0044141D"/>
    <w:rsid w:val="00442057"/>
    <w:rsid w:val="00442546"/>
    <w:rsid w:val="00443327"/>
    <w:rsid w:val="00443354"/>
    <w:rsid w:val="004437A4"/>
    <w:rsid w:val="00443D0F"/>
    <w:rsid w:val="00444031"/>
    <w:rsid w:val="004445C8"/>
    <w:rsid w:val="00446102"/>
    <w:rsid w:val="00446BC7"/>
    <w:rsid w:val="00446CAE"/>
    <w:rsid w:val="004479A7"/>
    <w:rsid w:val="00450D04"/>
    <w:rsid w:val="0045160B"/>
    <w:rsid w:val="004523BE"/>
    <w:rsid w:val="004524B7"/>
    <w:rsid w:val="00453C9B"/>
    <w:rsid w:val="00455AFC"/>
    <w:rsid w:val="004569FC"/>
    <w:rsid w:val="00456A84"/>
    <w:rsid w:val="00457C2A"/>
    <w:rsid w:val="00460C64"/>
    <w:rsid w:val="00460CDF"/>
    <w:rsid w:val="004610A4"/>
    <w:rsid w:val="00461531"/>
    <w:rsid w:val="00462AD3"/>
    <w:rsid w:val="00462DE0"/>
    <w:rsid w:val="0046377A"/>
    <w:rsid w:val="00464EB2"/>
    <w:rsid w:val="004651E1"/>
    <w:rsid w:val="0046652F"/>
    <w:rsid w:val="00466B56"/>
    <w:rsid w:val="00467CA9"/>
    <w:rsid w:val="00471933"/>
    <w:rsid w:val="00471C84"/>
    <w:rsid w:val="00473324"/>
    <w:rsid w:val="0047362E"/>
    <w:rsid w:val="00473A22"/>
    <w:rsid w:val="00474642"/>
    <w:rsid w:val="0047483F"/>
    <w:rsid w:val="00474B76"/>
    <w:rsid w:val="004758B4"/>
    <w:rsid w:val="004759BF"/>
    <w:rsid w:val="004800D3"/>
    <w:rsid w:val="00480243"/>
    <w:rsid w:val="00480ED6"/>
    <w:rsid w:val="00481F9F"/>
    <w:rsid w:val="004822AC"/>
    <w:rsid w:val="004837D8"/>
    <w:rsid w:val="00484C88"/>
    <w:rsid w:val="00484E05"/>
    <w:rsid w:val="0048501E"/>
    <w:rsid w:val="004864CB"/>
    <w:rsid w:val="00486948"/>
    <w:rsid w:val="004871DA"/>
    <w:rsid w:val="00487CAD"/>
    <w:rsid w:val="00487D90"/>
    <w:rsid w:val="00490AB8"/>
    <w:rsid w:val="00490DE5"/>
    <w:rsid w:val="0049129C"/>
    <w:rsid w:val="00491F34"/>
    <w:rsid w:val="004928E6"/>
    <w:rsid w:val="004930FD"/>
    <w:rsid w:val="00493482"/>
    <w:rsid w:val="00493DD1"/>
    <w:rsid w:val="004944F4"/>
    <w:rsid w:val="00495419"/>
    <w:rsid w:val="004966CC"/>
    <w:rsid w:val="00496F24"/>
    <w:rsid w:val="004A0D91"/>
    <w:rsid w:val="004A10F0"/>
    <w:rsid w:val="004A237B"/>
    <w:rsid w:val="004A3617"/>
    <w:rsid w:val="004A3742"/>
    <w:rsid w:val="004A4F7F"/>
    <w:rsid w:val="004A59AB"/>
    <w:rsid w:val="004B081F"/>
    <w:rsid w:val="004B0C7E"/>
    <w:rsid w:val="004B2E69"/>
    <w:rsid w:val="004B4AE8"/>
    <w:rsid w:val="004B51A7"/>
    <w:rsid w:val="004B662B"/>
    <w:rsid w:val="004B6698"/>
    <w:rsid w:val="004B6C0B"/>
    <w:rsid w:val="004B6FB9"/>
    <w:rsid w:val="004C086E"/>
    <w:rsid w:val="004C0C85"/>
    <w:rsid w:val="004C152F"/>
    <w:rsid w:val="004C1534"/>
    <w:rsid w:val="004C1F1C"/>
    <w:rsid w:val="004C23B8"/>
    <w:rsid w:val="004C54BA"/>
    <w:rsid w:val="004C626B"/>
    <w:rsid w:val="004C67E8"/>
    <w:rsid w:val="004C6D39"/>
    <w:rsid w:val="004C77EF"/>
    <w:rsid w:val="004D08EF"/>
    <w:rsid w:val="004D0DEB"/>
    <w:rsid w:val="004D1180"/>
    <w:rsid w:val="004D11AD"/>
    <w:rsid w:val="004D1379"/>
    <w:rsid w:val="004D15E1"/>
    <w:rsid w:val="004D1FA4"/>
    <w:rsid w:val="004D28B4"/>
    <w:rsid w:val="004D45B2"/>
    <w:rsid w:val="004D4800"/>
    <w:rsid w:val="004D504D"/>
    <w:rsid w:val="004D5131"/>
    <w:rsid w:val="004D5856"/>
    <w:rsid w:val="004D585C"/>
    <w:rsid w:val="004D649B"/>
    <w:rsid w:val="004D6AF4"/>
    <w:rsid w:val="004D7C7E"/>
    <w:rsid w:val="004E1D7E"/>
    <w:rsid w:val="004E212E"/>
    <w:rsid w:val="004E41D2"/>
    <w:rsid w:val="004E471E"/>
    <w:rsid w:val="004E4B1E"/>
    <w:rsid w:val="004E5343"/>
    <w:rsid w:val="004E620B"/>
    <w:rsid w:val="004E71CC"/>
    <w:rsid w:val="004E781B"/>
    <w:rsid w:val="004F16E1"/>
    <w:rsid w:val="004F22C0"/>
    <w:rsid w:val="004F3AF8"/>
    <w:rsid w:val="004F53FD"/>
    <w:rsid w:val="004F5D54"/>
    <w:rsid w:val="004F67EC"/>
    <w:rsid w:val="004F7B34"/>
    <w:rsid w:val="004F7CC0"/>
    <w:rsid w:val="005013E5"/>
    <w:rsid w:val="00501744"/>
    <w:rsid w:val="005021C2"/>
    <w:rsid w:val="0050242A"/>
    <w:rsid w:val="00503AD9"/>
    <w:rsid w:val="00504419"/>
    <w:rsid w:val="0050448A"/>
    <w:rsid w:val="0050507B"/>
    <w:rsid w:val="005074E1"/>
    <w:rsid w:val="00507836"/>
    <w:rsid w:val="00507FBE"/>
    <w:rsid w:val="00510356"/>
    <w:rsid w:val="00510389"/>
    <w:rsid w:val="0051183C"/>
    <w:rsid w:val="005125A2"/>
    <w:rsid w:val="00513803"/>
    <w:rsid w:val="00513C87"/>
    <w:rsid w:val="00513EA0"/>
    <w:rsid w:val="005149D8"/>
    <w:rsid w:val="00515938"/>
    <w:rsid w:val="005160F4"/>
    <w:rsid w:val="0051621C"/>
    <w:rsid w:val="00517663"/>
    <w:rsid w:val="00517E2F"/>
    <w:rsid w:val="0052045B"/>
    <w:rsid w:val="00521CE5"/>
    <w:rsid w:val="0052326E"/>
    <w:rsid w:val="005236CB"/>
    <w:rsid w:val="00524017"/>
    <w:rsid w:val="00525238"/>
    <w:rsid w:val="0052668F"/>
    <w:rsid w:val="00527494"/>
    <w:rsid w:val="00527570"/>
    <w:rsid w:val="00527782"/>
    <w:rsid w:val="0053052A"/>
    <w:rsid w:val="0053141D"/>
    <w:rsid w:val="00531657"/>
    <w:rsid w:val="00531991"/>
    <w:rsid w:val="00533C4E"/>
    <w:rsid w:val="00533E27"/>
    <w:rsid w:val="00534724"/>
    <w:rsid w:val="00534A3D"/>
    <w:rsid w:val="00537C36"/>
    <w:rsid w:val="00541F2D"/>
    <w:rsid w:val="005422A1"/>
    <w:rsid w:val="005422DC"/>
    <w:rsid w:val="00542AB0"/>
    <w:rsid w:val="00542D2C"/>
    <w:rsid w:val="00543C23"/>
    <w:rsid w:val="00543F33"/>
    <w:rsid w:val="00544985"/>
    <w:rsid w:val="005456C6"/>
    <w:rsid w:val="00550403"/>
    <w:rsid w:val="00550BD4"/>
    <w:rsid w:val="00551B84"/>
    <w:rsid w:val="00551EBA"/>
    <w:rsid w:val="00551EFA"/>
    <w:rsid w:val="005545C4"/>
    <w:rsid w:val="00556773"/>
    <w:rsid w:val="00556832"/>
    <w:rsid w:val="0055782B"/>
    <w:rsid w:val="00557882"/>
    <w:rsid w:val="005602D2"/>
    <w:rsid w:val="00560F6C"/>
    <w:rsid w:val="00560F9C"/>
    <w:rsid w:val="00561AE1"/>
    <w:rsid w:val="0056329E"/>
    <w:rsid w:val="0056489B"/>
    <w:rsid w:val="0056529C"/>
    <w:rsid w:val="0056730A"/>
    <w:rsid w:val="005676A9"/>
    <w:rsid w:val="00567AF9"/>
    <w:rsid w:val="00567D82"/>
    <w:rsid w:val="00567E16"/>
    <w:rsid w:val="00570DC6"/>
    <w:rsid w:val="005716C4"/>
    <w:rsid w:val="005718ED"/>
    <w:rsid w:val="00571BB6"/>
    <w:rsid w:val="00571E1F"/>
    <w:rsid w:val="00573E9F"/>
    <w:rsid w:val="005744F9"/>
    <w:rsid w:val="00574C98"/>
    <w:rsid w:val="00575766"/>
    <w:rsid w:val="00575C69"/>
    <w:rsid w:val="00577015"/>
    <w:rsid w:val="005777AE"/>
    <w:rsid w:val="00580902"/>
    <w:rsid w:val="00582EBD"/>
    <w:rsid w:val="00586831"/>
    <w:rsid w:val="005868D9"/>
    <w:rsid w:val="00586D04"/>
    <w:rsid w:val="00590710"/>
    <w:rsid w:val="0059356F"/>
    <w:rsid w:val="00594130"/>
    <w:rsid w:val="00594C35"/>
    <w:rsid w:val="00594C9D"/>
    <w:rsid w:val="005957DC"/>
    <w:rsid w:val="005962F1"/>
    <w:rsid w:val="00596625"/>
    <w:rsid w:val="00597087"/>
    <w:rsid w:val="0059708E"/>
    <w:rsid w:val="00597247"/>
    <w:rsid w:val="0059734E"/>
    <w:rsid w:val="005A092F"/>
    <w:rsid w:val="005A2836"/>
    <w:rsid w:val="005A69E5"/>
    <w:rsid w:val="005A75AE"/>
    <w:rsid w:val="005A7DEF"/>
    <w:rsid w:val="005B0629"/>
    <w:rsid w:val="005B0B4B"/>
    <w:rsid w:val="005B1028"/>
    <w:rsid w:val="005B155E"/>
    <w:rsid w:val="005B16D3"/>
    <w:rsid w:val="005B240F"/>
    <w:rsid w:val="005B3321"/>
    <w:rsid w:val="005B4004"/>
    <w:rsid w:val="005B411D"/>
    <w:rsid w:val="005B41D8"/>
    <w:rsid w:val="005B7C4B"/>
    <w:rsid w:val="005C0097"/>
    <w:rsid w:val="005C1DBB"/>
    <w:rsid w:val="005C3DF4"/>
    <w:rsid w:val="005C3EE6"/>
    <w:rsid w:val="005C45EE"/>
    <w:rsid w:val="005C4604"/>
    <w:rsid w:val="005C4700"/>
    <w:rsid w:val="005C4B95"/>
    <w:rsid w:val="005C5D80"/>
    <w:rsid w:val="005C6A30"/>
    <w:rsid w:val="005C6D98"/>
    <w:rsid w:val="005C7C56"/>
    <w:rsid w:val="005D0682"/>
    <w:rsid w:val="005D08AA"/>
    <w:rsid w:val="005D42D4"/>
    <w:rsid w:val="005D64B9"/>
    <w:rsid w:val="005D7418"/>
    <w:rsid w:val="005D783D"/>
    <w:rsid w:val="005D7AFE"/>
    <w:rsid w:val="005E18BF"/>
    <w:rsid w:val="005E2827"/>
    <w:rsid w:val="005E5794"/>
    <w:rsid w:val="005E68C1"/>
    <w:rsid w:val="005E69FC"/>
    <w:rsid w:val="005E6D2B"/>
    <w:rsid w:val="005E6D38"/>
    <w:rsid w:val="005E7F28"/>
    <w:rsid w:val="005F0FB9"/>
    <w:rsid w:val="005F14EF"/>
    <w:rsid w:val="005F23D3"/>
    <w:rsid w:val="005F3666"/>
    <w:rsid w:val="005F4409"/>
    <w:rsid w:val="005F49FC"/>
    <w:rsid w:val="005F51A7"/>
    <w:rsid w:val="005F652D"/>
    <w:rsid w:val="005F6601"/>
    <w:rsid w:val="005F6EEE"/>
    <w:rsid w:val="005F7DC5"/>
    <w:rsid w:val="005F7EC4"/>
    <w:rsid w:val="00600270"/>
    <w:rsid w:val="006002EB"/>
    <w:rsid w:val="00600604"/>
    <w:rsid w:val="00600AD6"/>
    <w:rsid w:val="006010F2"/>
    <w:rsid w:val="006012F9"/>
    <w:rsid w:val="00602D1D"/>
    <w:rsid w:val="00604DBE"/>
    <w:rsid w:val="006051FC"/>
    <w:rsid w:val="006063D2"/>
    <w:rsid w:val="0060798E"/>
    <w:rsid w:val="00610DD6"/>
    <w:rsid w:val="00611317"/>
    <w:rsid w:val="006122B0"/>
    <w:rsid w:val="006122F2"/>
    <w:rsid w:val="00612A45"/>
    <w:rsid w:val="00612AFD"/>
    <w:rsid w:val="0061312A"/>
    <w:rsid w:val="00614980"/>
    <w:rsid w:val="0061521E"/>
    <w:rsid w:val="00615B70"/>
    <w:rsid w:val="00616705"/>
    <w:rsid w:val="006173E9"/>
    <w:rsid w:val="006217FE"/>
    <w:rsid w:val="00621C1E"/>
    <w:rsid w:val="006228C3"/>
    <w:rsid w:val="00622951"/>
    <w:rsid w:val="00622B4F"/>
    <w:rsid w:val="00622B8C"/>
    <w:rsid w:val="00623611"/>
    <w:rsid w:val="0062438F"/>
    <w:rsid w:val="006247E7"/>
    <w:rsid w:val="00626013"/>
    <w:rsid w:val="00626A9A"/>
    <w:rsid w:val="00626FF7"/>
    <w:rsid w:val="006278EA"/>
    <w:rsid w:val="00627F46"/>
    <w:rsid w:val="00630986"/>
    <w:rsid w:val="00631822"/>
    <w:rsid w:val="00631FA5"/>
    <w:rsid w:val="006344FE"/>
    <w:rsid w:val="006348A5"/>
    <w:rsid w:val="00635B99"/>
    <w:rsid w:val="00636A51"/>
    <w:rsid w:val="00637961"/>
    <w:rsid w:val="00637CFA"/>
    <w:rsid w:val="00640525"/>
    <w:rsid w:val="0064058B"/>
    <w:rsid w:val="0064081B"/>
    <w:rsid w:val="006420AA"/>
    <w:rsid w:val="00642DFF"/>
    <w:rsid w:val="00642F89"/>
    <w:rsid w:val="006432E9"/>
    <w:rsid w:val="00643CE0"/>
    <w:rsid w:val="006445C9"/>
    <w:rsid w:val="0064589D"/>
    <w:rsid w:val="00645A82"/>
    <w:rsid w:val="006478F6"/>
    <w:rsid w:val="00650433"/>
    <w:rsid w:val="00652326"/>
    <w:rsid w:val="00654305"/>
    <w:rsid w:val="00654B1A"/>
    <w:rsid w:val="00655DC4"/>
    <w:rsid w:val="006567A4"/>
    <w:rsid w:val="006570FC"/>
    <w:rsid w:val="0065758E"/>
    <w:rsid w:val="00660242"/>
    <w:rsid w:val="00661DCE"/>
    <w:rsid w:val="006621F1"/>
    <w:rsid w:val="00663110"/>
    <w:rsid w:val="00663BDE"/>
    <w:rsid w:val="00664A2E"/>
    <w:rsid w:val="00664B25"/>
    <w:rsid w:val="0066793D"/>
    <w:rsid w:val="00667C52"/>
    <w:rsid w:val="00672E2E"/>
    <w:rsid w:val="00673938"/>
    <w:rsid w:val="00673C94"/>
    <w:rsid w:val="00673D35"/>
    <w:rsid w:val="00673D55"/>
    <w:rsid w:val="00677166"/>
    <w:rsid w:val="0067730C"/>
    <w:rsid w:val="00677A02"/>
    <w:rsid w:val="00680ABD"/>
    <w:rsid w:val="00681218"/>
    <w:rsid w:val="006817FC"/>
    <w:rsid w:val="00681E5C"/>
    <w:rsid w:val="00682335"/>
    <w:rsid w:val="006835F1"/>
    <w:rsid w:val="006837A2"/>
    <w:rsid w:val="00683B74"/>
    <w:rsid w:val="00683ED0"/>
    <w:rsid w:val="00685458"/>
    <w:rsid w:val="006854CE"/>
    <w:rsid w:val="00685940"/>
    <w:rsid w:val="0068777A"/>
    <w:rsid w:val="00690806"/>
    <w:rsid w:val="00690B9B"/>
    <w:rsid w:val="006912FC"/>
    <w:rsid w:val="00691428"/>
    <w:rsid w:val="0069147E"/>
    <w:rsid w:val="00693619"/>
    <w:rsid w:val="006937C1"/>
    <w:rsid w:val="006937E8"/>
    <w:rsid w:val="00694896"/>
    <w:rsid w:val="00695BBD"/>
    <w:rsid w:val="00695D3F"/>
    <w:rsid w:val="00697D08"/>
    <w:rsid w:val="006A03B5"/>
    <w:rsid w:val="006A1075"/>
    <w:rsid w:val="006A1425"/>
    <w:rsid w:val="006A2683"/>
    <w:rsid w:val="006A2E20"/>
    <w:rsid w:val="006A32A1"/>
    <w:rsid w:val="006A39F6"/>
    <w:rsid w:val="006A44F0"/>
    <w:rsid w:val="006A503F"/>
    <w:rsid w:val="006A659E"/>
    <w:rsid w:val="006B0B7F"/>
    <w:rsid w:val="006B0DF0"/>
    <w:rsid w:val="006B0E30"/>
    <w:rsid w:val="006B1A77"/>
    <w:rsid w:val="006B1D26"/>
    <w:rsid w:val="006B298C"/>
    <w:rsid w:val="006B31F5"/>
    <w:rsid w:val="006B5D5F"/>
    <w:rsid w:val="006B631D"/>
    <w:rsid w:val="006C0C3D"/>
    <w:rsid w:val="006C11D6"/>
    <w:rsid w:val="006C15A0"/>
    <w:rsid w:val="006C1D93"/>
    <w:rsid w:val="006C31B1"/>
    <w:rsid w:val="006C4421"/>
    <w:rsid w:val="006C5C6F"/>
    <w:rsid w:val="006C71D2"/>
    <w:rsid w:val="006C7A4A"/>
    <w:rsid w:val="006C7C62"/>
    <w:rsid w:val="006D01F2"/>
    <w:rsid w:val="006D0599"/>
    <w:rsid w:val="006D0B99"/>
    <w:rsid w:val="006D109F"/>
    <w:rsid w:val="006D11EA"/>
    <w:rsid w:val="006D21AE"/>
    <w:rsid w:val="006D253D"/>
    <w:rsid w:val="006D28B6"/>
    <w:rsid w:val="006D3053"/>
    <w:rsid w:val="006D3F01"/>
    <w:rsid w:val="006D4019"/>
    <w:rsid w:val="006D5E82"/>
    <w:rsid w:val="006D764A"/>
    <w:rsid w:val="006E112E"/>
    <w:rsid w:val="006E13A0"/>
    <w:rsid w:val="006E1DA9"/>
    <w:rsid w:val="006E1F25"/>
    <w:rsid w:val="006E31B2"/>
    <w:rsid w:val="006E37FE"/>
    <w:rsid w:val="006E3B4F"/>
    <w:rsid w:val="006E4959"/>
    <w:rsid w:val="006E495C"/>
    <w:rsid w:val="006E4CA9"/>
    <w:rsid w:val="006E4D84"/>
    <w:rsid w:val="006E5BA0"/>
    <w:rsid w:val="006E66A6"/>
    <w:rsid w:val="006E7CA1"/>
    <w:rsid w:val="006F01CD"/>
    <w:rsid w:val="006F0A0B"/>
    <w:rsid w:val="006F0DA8"/>
    <w:rsid w:val="006F290E"/>
    <w:rsid w:val="006F2FF7"/>
    <w:rsid w:val="006F3B4E"/>
    <w:rsid w:val="006F4238"/>
    <w:rsid w:val="006F4591"/>
    <w:rsid w:val="006F4CA9"/>
    <w:rsid w:val="006F4D9D"/>
    <w:rsid w:val="006F6291"/>
    <w:rsid w:val="006F6AE4"/>
    <w:rsid w:val="006F6D68"/>
    <w:rsid w:val="006F7F49"/>
    <w:rsid w:val="007001C4"/>
    <w:rsid w:val="007006E3"/>
    <w:rsid w:val="0070076D"/>
    <w:rsid w:val="007008DE"/>
    <w:rsid w:val="0070095E"/>
    <w:rsid w:val="00700F8A"/>
    <w:rsid w:val="007013B4"/>
    <w:rsid w:val="00705678"/>
    <w:rsid w:val="00707977"/>
    <w:rsid w:val="00707B81"/>
    <w:rsid w:val="007101EE"/>
    <w:rsid w:val="007103E9"/>
    <w:rsid w:val="00710CAF"/>
    <w:rsid w:val="00711022"/>
    <w:rsid w:val="00712793"/>
    <w:rsid w:val="00712F93"/>
    <w:rsid w:val="00713465"/>
    <w:rsid w:val="00714266"/>
    <w:rsid w:val="00714ADA"/>
    <w:rsid w:val="007152AF"/>
    <w:rsid w:val="0071554C"/>
    <w:rsid w:val="0071563C"/>
    <w:rsid w:val="0071643E"/>
    <w:rsid w:val="00716A76"/>
    <w:rsid w:val="00716AD6"/>
    <w:rsid w:val="00717204"/>
    <w:rsid w:val="007173C6"/>
    <w:rsid w:val="00717F76"/>
    <w:rsid w:val="00720059"/>
    <w:rsid w:val="007201D9"/>
    <w:rsid w:val="007209FA"/>
    <w:rsid w:val="0072120B"/>
    <w:rsid w:val="00721CBB"/>
    <w:rsid w:val="0072200D"/>
    <w:rsid w:val="0072214D"/>
    <w:rsid w:val="0072310B"/>
    <w:rsid w:val="0072384F"/>
    <w:rsid w:val="007238A8"/>
    <w:rsid w:val="007241BB"/>
    <w:rsid w:val="00724678"/>
    <w:rsid w:val="00725FF3"/>
    <w:rsid w:val="00727494"/>
    <w:rsid w:val="0072760A"/>
    <w:rsid w:val="0073113D"/>
    <w:rsid w:val="007339EE"/>
    <w:rsid w:val="00733DF9"/>
    <w:rsid w:val="0073417A"/>
    <w:rsid w:val="00734E0A"/>
    <w:rsid w:val="00735AD1"/>
    <w:rsid w:val="00736934"/>
    <w:rsid w:val="00736EBF"/>
    <w:rsid w:val="007374E6"/>
    <w:rsid w:val="00737DA7"/>
    <w:rsid w:val="00742169"/>
    <w:rsid w:val="00742F93"/>
    <w:rsid w:val="00742FBC"/>
    <w:rsid w:val="00743775"/>
    <w:rsid w:val="007440B7"/>
    <w:rsid w:val="00744B41"/>
    <w:rsid w:val="007453EF"/>
    <w:rsid w:val="0074565C"/>
    <w:rsid w:val="00746564"/>
    <w:rsid w:val="00746BB6"/>
    <w:rsid w:val="007473C5"/>
    <w:rsid w:val="007479C2"/>
    <w:rsid w:val="0075075C"/>
    <w:rsid w:val="00751CFA"/>
    <w:rsid w:val="00752867"/>
    <w:rsid w:val="00752BB0"/>
    <w:rsid w:val="00753C21"/>
    <w:rsid w:val="00754B68"/>
    <w:rsid w:val="00756588"/>
    <w:rsid w:val="00756C27"/>
    <w:rsid w:val="00757707"/>
    <w:rsid w:val="00757D5D"/>
    <w:rsid w:val="007601F3"/>
    <w:rsid w:val="00761ACB"/>
    <w:rsid w:val="00761F5A"/>
    <w:rsid w:val="007632B5"/>
    <w:rsid w:val="0076582C"/>
    <w:rsid w:val="007665AA"/>
    <w:rsid w:val="007671CC"/>
    <w:rsid w:val="00767D68"/>
    <w:rsid w:val="0077006C"/>
    <w:rsid w:val="00770BB4"/>
    <w:rsid w:val="007712A3"/>
    <w:rsid w:val="00771D48"/>
    <w:rsid w:val="00772BF7"/>
    <w:rsid w:val="0077365B"/>
    <w:rsid w:val="007749C2"/>
    <w:rsid w:val="0077653D"/>
    <w:rsid w:val="00777010"/>
    <w:rsid w:val="0078182E"/>
    <w:rsid w:val="00782EFD"/>
    <w:rsid w:val="00783C9A"/>
    <w:rsid w:val="00784813"/>
    <w:rsid w:val="0078590E"/>
    <w:rsid w:val="00786185"/>
    <w:rsid w:val="00786D9C"/>
    <w:rsid w:val="00790B7C"/>
    <w:rsid w:val="00791EE7"/>
    <w:rsid w:val="007959AC"/>
    <w:rsid w:val="00795FB5"/>
    <w:rsid w:val="0079611B"/>
    <w:rsid w:val="007967A2"/>
    <w:rsid w:val="00796E75"/>
    <w:rsid w:val="00797527"/>
    <w:rsid w:val="007978CB"/>
    <w:rsid w:val="00797AA8"/>
    <w:rsid w:val="00797CA3"/>
    <w:rsid w:val="007A0501"/>
    <w:rsid w:val="007A084A"/>
    <w:rsid w:val="007A18B8"/>
    <w:rsid w:val="007A21D0"/>
    <w:rsid w:val="007A414D"/>
    <w:rsid w:val="007A5541"/>
    <w:rsid w:val="007A58D4"/>
    <w:rsid w:val="007A7EE1"/>
    <w:rsid w:val="007B05AD"/>
    <w:rsid w:val="007B399C"/>
    <w:rsid w:val="007B3CF7"/>
    <w:rsid w:val="007B3F52"/>
    <w:rsid w:val="007B446E"/>
    <w:rsid w:val="007B4BDE"/>
    <w:rsid w:val="007B546C"/>
    <w:rsid w:val="007B5631"/>
    <w:rsid w:val="007B5981"/>
    <w:rsid w:val="007B5D40"/>
    <w:rsid w:val="007B6596"/>
    <w:rsid w:val="007B737D"/>
    <w:rsid w:val="007B7E21"/>
    <w:rsid w:val="007C074B"/>
    <w:rsid w:val="007C1428"/>
    <w:rsid w:val="007C2B70"/>
    <w:rsid w:val="007C2C0B"/>
    <w:rsid w:val="007C357C"/>
    <w:rsid w:val="007C4425"/>
    <w:rsid w:val="007C4B1F"/>
    <w:rsid w:val="007C67BE"/>
    <w:rsid w:val="007C7060"/>
    <w:rsid w:val="007C7715"/>
    <w:rsid w:val="007C78FC"/>
    <w:rsid w:val="007C7C91"/>
    <w:rsid w:val="007D0289"/>
    <w:rsid w:val="007D34FB"/>
    <w:rsid w:val="007D36B5"/>
    <w:rsid w:val="007D389B"/>
    <w:rsid w:val="007D3C9F"/>
    <w:rsid w:val="007D4B46"/>
    <w:rsid w:val="007D57AD"/>
    <w:rsid w:val="007D62F5"/>
    <w:rsid w:val="007D64A8"/>
    <w:rsid w:val="007D761C"/>
    <w:rsid w:val="007E1A53"/>
    <w:rsid w:val="007E1BB5"/>
    <w:rsid w:val="007E1D0B"/>
    <w:rsid w:val="007E20A1"/>
    <w:rsid w:val="007E3275"/>
    <w:rsid w:val="007E3F78"/>
    <w:rsid w:val="007E52E1"/>
    <w:rsid w:val="007E6265"/>
    <w:rsid w:val="007E7118"/>
    <w:rsid w:val="007E7D94"/>
    <w:rsid w:val="007F00F2"/>
    <w:rsid w:val="007F16AE"/>
    <w:rsid w:val="007F18C2"/>
    <w:rsid w:val="007F42B4"/>
    <w:rsid w:val="007F5EDE"/>
    <w:rsid w:val="007F6EAA"/>
    <w:rsid w:val="007F7700"/>
    <w:rsid w:val="00801559"/>
    <w:rsid w:val="00802677"/>
    <w:rsid w:val="008035C2"/>
    <w:rsid w:val="008045DF"/>
    <w:rsid w:val="00805827"/>
    <w:rsid w:val="00806670"/>
    <w:rsid w:val="00807769"/>
    <w:rsid w:val="00807DDF"/>
    <w:rsid w:val="008103BB"/>
    <w:rsid w:val="0081084E"/>
    <w:rsid w:val="00810C6A"/>
    <w:rsid w:val="00810EB0"/>
    <w:rsid w:val="0081140B"/>
    <w:rsid w:val="00811B5F"/>
    <w:rsid w:val="00812004"/>
    <w:rsid w:val="00812466"/>
    <w:rsid w:val="00814942"/>
    <w:rsid w:val="00817FB8"/>
    <w:rsid w:val="0082076E"/>
    <w:rsid w:val="008211DE"/>
    <w:rsid w:val="0082152F"/>
    <w:rsid w:val="00821733"/>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C8D"/>
    <w:rsid w:val="00833D99"/>
    <w:rsid w:val="00833E39"/>
    <w:rsid w:val="00833F5D"/>
    <w:rsid w:val="008340B6"/>
    <w:rsid w:val="008348E6"/>
    <w:rsid w:val="0083499E"/>
    <w:rsid w:val="00834E45"/>
    <w:rsid w:val="00835229"/>
    <w:rsid w:val="00835320"/>
    <w:rsid w:val="008354E6"/>
    <w:rsid w:val="008373BB"/>
    <w:rsid w:val="008418EE"/>
    <w:rsid w:val="008420E9"/>
    <w:rsid w:val="008421D9"/>
    <w:rsid w:val="00844043"/>
    <w:rsid w:val="0084415F"/>
    <w:rsid w:val="00845FA8"/>
    <w:rsid w:val="00846D88"/>
    <w:rsid w:val="00851244"/>
    <w:rsid w:val="00852722"/>
    <w:rsid w:val="00853438"/>
    <w:rsid w:val="008537E0"/>
    <w:rsid w:val="00853881"/>
    <w:rsid w:val="00854036"/>
    <w:rsid w:val="00854A0C"/>
    <w:rsid w:val="00854A17"/>
    <w:rsid w:val="00854C95"/>
    <w:rsid w:val="008557A2"/>
    <w:rsid w:val="00856131"/>
    <w:rsid w:val="00856B3B"/>
    <w:rsid w:val="00856B8F"/>
    <w:rsid w:val="0086009E"/>
    <w:rsid w:val="00860110"/>
    <w:rsid w:val="00860725"/>
    <w:rsid w:val="0086118A"/>
    <w:rsid w:val="008614E5"/>
    <w:rsid w:val="00862275"/>
    <w:rsid w:val="008622CE"/>
    <w:rsid w:val="00863188"/>
    <w:rsid w:val="008635EF"/>
    <w:rsid w:val="00866D86"/>
    <w:rsid w:val="00866E3D"/>
    <w:rsid w:val="00866F44"/>
    <w:rsid w:val="0086742A"/>
    <w:rsid w:val="0087106A"/>
    <w:rsid w:val="008715A0"/>
    <w:rsid w:val="00871A94"/>
    <w:rsid w:val="00872C01"/>
    <w:rsid w:val="00873CCD"/>
    <w:rsid w:val="008747E2"/>
    <w:rsid w:val="00874B61"/>
    <w:rsid w:val="00874BA3"/>
    <w:rsid w:val="00874FBE"/>
    <w:rsid w:val="00875A26"/>
    <w:rsid w:val="00875BC4"/>
    <w:rsid w:val="00877A06"/>
    <w:rsid w:val="008804E9"/>
    <w:rsid w:val="00880625"/>
    <w:rsid w:val="00880A9C"/>
    <w:rsid w:val="008812C0"/>
    <w:rsid w:val="00881817"/>
    <w:rsid w:val="008826DB"/>
    <w:rsid w:val="00882CA0"/>
    <w:rsid w:val="00883B3B"/>
    <w:rsid w:val="00883D95"/>
    <w:rsid w:val="0088429B"/>
    <w:rsid w:val="0088495B"/>
    <w:rsid w:val="008856DD"/>
    <w:rsid w:val="0088570E"/>
    <w:rsid w:val="00885DE8"/>
    <w:rsid w:val="0088610B"/>
    <w:rsid w:val="00886430"/>
    <w:rsid w:val="00886B48"/>
    <w:rsid w:val="00887320"/>
    <w:rsid w:val="00887989"/>
    <w:rsid w:val="00890D6C"/>
    <w:rsid w:val="00893274"/>
    <w:rsid w:val="0089456E"/>
    <w:rsid w:val="00894753"/>
    <w:rsid w:val="0089611C"/>
    <w:rsid w:val="00896DDE"/>
    <w:rsid w:val="0089711A"/>
    <w:rsid w:val="0089740C"/>
    <w:rsid w:val="008A0027"/>
    <w:rsid w:val="008A053F"/>
    <w:rsid w:val="008A0CFE"/>
    <w:rsid w:val="008A0E0A"/>
    <w:rsid w:val="008A1272"/>
    <w:rsid w:val="008A1820"/>
    <w:rsid w:val="008A1B0D"/>
    <w:rsid w:val="008A1F2A"/>
    <w:rsid w:val="008A2C89"/>
    <w:rsid w:val="008A2C98"/>
    <w:rsid w:val="008A32EF"/>
    <w:rsid w:val="008A4428"/>
    <w:rsid w:val="008A48C1"/>
    <w:rsid w:val="008A4A91"/>
    <w:rsid w:val="008A4D9D"/>
    <w:rsid w:val="008A5D55"/>
    <w:rsid w:val="008B0872"/>
    <w:rsid w:val="008B1BE7"/>
    <w:rsid w:val="008B1D23"/>
    <w:rsid w:val="008B2774"/>
    <w:rsid w:val="008B36E1"/>
    <w:rsid w:val="008B44C8"/>
    <w:rsid w:val="008B5256"/>
    <w:rsid w:val="008B54CC"/>
    <w:rsid w:val="008B5B73"/>
    <w:rsid w:val="008B61CE"/>
    <w:rsid w:val="008B6D14"/>
    <w:rsid w:val="008B7C82"/>
    <w:rsid w:val="008C048F"/>
    <w:rsid w:val="008C0AC8"/>
    <w:rsid w:val="008C18C8"/>
    <w:rsid w:val="008C2D6C"/>
    <w:rsid w:val="008C3C69"/>
    <w:rsid w:val="008C54B8"/>
    <w:rsid w:val="008C5D7C"/>
    <w:rsid w:val="008C69A4"/>
    <w:rsid w:val="008C7863"/>
    <w:rsid w:val="008D03DE"/>
    <w:rsid w:val="008D1806"/>
    <w:rsid w:val="008D3D12"/>
    <w:rsid w:val="008D46DE"/>
    <w:rsid w:val="008D616B"/>
    <w:rsid w:val="008D6A1A"/>
    <w:rsid w:val="008D7B42"/>
    <w:rsid w:val="008D7F34"/>
    <w:rsid w:val="008E3BF5"/>
    <w:rsid w:val="008E451B"/>
    <w:rsid w:val="008E45F9"/>
    <w:rsid w:val="008E4935"/>
    <w:rsid w:val="008E5254"/>
    <w:rsid w:val="008F03D2"/>
    <w:rsid w:val="008F0548"/>
    <w:rsid w:val="008F0B38"/>
    <w:rsid w:val="008F0FB8"/>
    <w:rsid w:val="008F171A"/>
    <w:rsid w:val="008F20D1"/>
    <w:rsid w:val="008F212B"/>
    <w:rsid w:val="008F2798"/>
    <w:rsid w:val="008F3039"/>
    <w:rsid w:val="008F31DF"/>
    <w:rsid w:val="008F3E13"/>
    <w:rsid w:val="008F435B"/>
    <w:rsid w:val="008F4642"/>
    <w:rsid w:val="008F4807"/>
    <w:rsid w:val="008F506F"/>
    <w:rsid w:val="008F74B7"/>
    <w:rsid w:val="008F781A"/>
    <w:rsid w:val="00900183"/>
    <w:rsid w:val="00900913"/>
    <w:rsid w:val="00900D07"/>
    <w:rsid w:val="00901B89"/>
    <w:rsid w:val="00901D25"/>
    <w:rsid w:val="0090459C"/>
    <w:rsid w:val="00904727"/>
    <w:rsid w:val="00904C83"/>
    <w:rsid w:val="00905131"/>
    <w:rsid w:val="00905265"/>
    <w:rsid w:val="00905282"/>
    <w:rsid w:val="00905751"/>
    <w:rsid w:val="00905AAE"/>
    <w:rsid w:val="00907408"/>
    <w:rsid w:val="00907F6F"/>
    <w:rsid w:val="00910D65"/>
    <w:rsid w:val="009127D0"/>
    <w:rsid w:val="00912B17"/>
    <w:rsid w:val="00913F0F"/>
    <w:rsid w:val="00914764"/>
    <w:rsid w:val="00915DBA"/>
    <w:rsid w:val="0091612C"/>
    <w:rsid w:val="00920458"/>
    <w:rsid w:val="00920D67"/>
    <w:rsid w:val="00921080"/>
    <w:rsid w:val="009211DE"/>
    <w:rsid w:val="0092199C"/>
    <w:rsid w:val="0092236D"/>
    <w:rsid w:val="00923B55"/>
    <w:rsid w:val="009247F1"/>
    <w:rsid w:val="00925784"/>
    <w:rsid w:val="009259CA"/>
    <w:rsid w:val="00925FFF"/>
    <w:rsid w:val="009269FD"/>
    <w:rsid w:val="009272EB"/>
    <w:rsid w:val="00927F96"/>
    <w:rsid w:val="0093028D"/>
    <w:rsid w:val="00930D76"/>
    <w:rsid w:val="009312C6"/>
    <w:rsid w:val="00931A93"/>
    <w:rsid w:val="00932A6A"/>
    <w:rsid w:val="00932D84"/>
    <w:rsid w:val="009332C4"/>
    <w:rsid w:val="00933FE0"/>
    <w:rsid w:val="00935806"/>
    <w:rsid w:val="009368FB"/>
    <w:rsid w:val="00937255"/>
    <w:rsid w:val="0093734D"/>
    <w:rsid w:val="00937518"/>
    <w:rsid w:val="00937572"/>
    <w:rsid w:val="009375FE"/>
    <w:rsid w:val="00937D70"/>
    <w:rsid w:val="00941518"/>
    <w:rsid w:val="00941A14"/>
    <w:rsid w:val="00941D1B"/>
    <w:rsid w:val="00943D08"/>
    <w:rsid w:val="00945B25"/>
    <w:rsid w:val="00945E71"/>
    <w:rsid w:val="00946CEC"/>
    <w:rsid w:val="00946ED8"/>
    <w:rsid w:val="00947541"/>
    <w:rsid w:val="009475D5"/>
    <w:rsid w:val="00950270"/>
    <w:rsid w:val="00950DF0"/>
    <w:rsid w:val="00950E05"/>
    <w:rsid w:val="009520CD"/>
    <w:rsid w:val="009526F8"/>
    <w:rsid w:val="00953E98"/>
    <w:rsid w:val="00954373"/>
    <w:rsid w:val="0095441E"/>
    <w:rsid w:val="00955065"/>
    <w:rsid w:val="00955322"/>
    <w:rsid w:val="0095605D"/>
    <w:rsid w:val="009574AB"/>
    <w:rsid w:val="00960070"/>
    <w:rsid w:val="0096120C"/>
    <w:rsid w:val="00961593"/>
    <w:rsid w:val="00961F7C"/>
    <w:rsid w:val="0096299A"/>
    <w:rsid w:val="009649D7"/>
    <w:rsid w:val="009655D4"/>
    <w:rsid w:val="00966089"/>
    <w:rsid w:val="00966298"/>
    <w:rsid w:val="009662CE"/>
    <w:rsid w:val="0096661F"/>
    <w:rsid w:val="00967433"/>
    <w:rsid w:val="0096773A"/>
    <w:rsid w:val="0097026E"/>
    <w:rsid w:val="0097097A"/>
    <w:rsid w:val="00970F65"/>
    <w:rsid w:val="0097168E"/>
    <w:rsid w:val="00971D83"/>
    <w:rsid w:val="0097232A"/>
    <w:rsid w:val="00972818"/>
    <w:rsid w:val="00972AE2"/>
    <w:rsid w:val="00972D83"/>
    <w:rsid w:val="00973335"/>
    <w:rsid w:val="00973DA8"/>
    <w:rsid w:val="0097440C"/>
    <w:rsid w:val="009748C0"/>
    <w:rsid w:val="00974CBF"/>
    <w:rsid w:val="00974ED2"/>
    <w:rsid w:val="00975D17"/>
    <w:rsid w:val="00977D39"/>
    <w:rsid w:val="00980DA1"/>
    <w:rsid w:val="0098154E"/>
    <w:rsid w:val="00981CA9"/>
    <w:rsid w:val="009823D5"/>
    <w:rsid w:val="009827A2"/>
    <w:rsid w:val="00982ADE"/>
    <w:rsid w:val="00982FEC"/>
    <w:rsid w:val="009836D0"/>
    <w:rsid w:val="0098375C"/>
    <w:rsid w:val="00983B74"/>
    <w:rsid w:val="009842A3"/>
    <w:rsid w:val="00986295"/>
    <w:rsid w:val="009869E0"/>
    <w:rsid w:val="009902A3"/>
    <w:rsid w:val="009902DB"/>
    <w:rsid w:val="00991B03"/>
    <w:rsid w:val="0099285E"/>
    <w:rsid w:val="009933EC"/>
    <w:rsid w:val="00993B4A"/>
    <w:rsid w:val="00993E83"/>
    <w:rsid w:val="009940C2"/>
    <w:rsid w:val="009947B9"/>
    <w:rsid w:val="009950B1"/>
    <w:rsid w:val="009951DC"/>
    <w:rsid w:val="00995600"/>
    <w:rsid w:val="00995726"/>
    <w:rsid w:val="009961E9"/>
    <w:rsid w:val="009964D1"/>
    <w:rsid w:val="00996524"/>
    <w:rsid w:val="00996727"/>
    <w:rsid w:val="00996845"/>
    <w:rsid w:val="009971E4"/>
    <w:rsid w:val="00997B4F"/>
    <w:rsid w:val="00997C2D"/>
    <w:rsid w:val="009A027E"/>
    <w:rsid w:val="009A32F8"/>
    <w:rsid w:val="009A454F"/>
    <w:rsid w:val="009A53E4"/>
    <w:rsid w:val="009A5C7C"/>
    <w:rsid w:val="009A77C3"/>
    <w:rsid w:val="009A7FBA"/>
    <w:rsid w:val="009B0F60"/>
    <w:rsid w:val="009B166B"/>
    <w:rsid w:val="009B1B0B"/>
    <w:rsid w:val="009B23FE"/>
    <w:rsid w:val="009B2F4F"/>
    <w:rsid w:val="009B3388"/>
    <w:rsid w:val="009B3B65"/>
    <w:rsid w:val="009B3C7D"/>
    <w:rsid w:val="009B422D"/>
    <w:rsid w:val="009B5D8F"/>
    <w:rsid w:val="009B6018"/>
    <w:rsid w:val="009B63C0"/>
    <w:rsid w:val="009B6A6C"/>
    <w:rsid w:val="009B6BF6"/>
    <w:rsid w:val="009B6C84"/>
    <w:rsid w:val="009B7A6E"/>
    <w:rsid w:val="009C1542"/>
    <w:rsid w:val="009C2079"/>
    <w:rsid w:val="009C22B9"/>
    <w:rsid w:val="009C2C08"/>
    <w:rsid w:val="009C3332"/>
    <w:rsid w:val="009C4156"/>
    <w:rsid w:val="009C4177"/>
    <w:rsid w:val="009C482F"/>
    <w:rsid w:val="009C4992"/>
    <w:rsid w:val="009C4C00"/>
    <w:rsid w:val="009C4F0F"/>
    <w:rsid w:val="009C5593"/>
    <w:rsid w:val="009C70AB"/>
    <w:rsid w:val="009C7CE2"/>
    <w:rsid w:val="009D0B8F"/>
    <w:rsid w:val="009D3251"/>
    <w:rsid w:val="009D3F8C"/>
    <w:rsid w:val="009D44AC"/>
    <w:rsid w:val="009D49AC"/>
    <w:rsid w:val="009D717C"/>
    <w:rsid w:val="009E2AD1"/>
    <w:rsid w:val="009E30AC"/>
    <w:rsid w:val="009E5C31"/>
    <w:rsid w:val="009E6349"/>
    <w:rsid w:val="009E6680"/>
    <w:rsid w:val="009E710C"/>
    <w:rsid w:val="009E7526"/>
    <w:rsid w:val="009E76B3"/>
    <w:rsid w:val="009E7B56"/>
    <w:rsid w:val="009F1353"/>
    <w:rsid w:val="009F1EE0"/>
    <w:rsid w:val="009F256E"/>
    <w:rsid w:val="009F265C"/>
    <w:rsid w:val="009F2B4A"/>
    <w:rsid w:val="009F33C1"/>
    <w:rsid w:val="009F3BE8"/>
    <w:rsid w:val="009F42F1"/>
    <w:rsid w:val="009F63AE"/>
    <w:rsid w:val="009F6D7D"/>
    <w:rsid w:val="00A0057F"/>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B7C"/>
    <w:rsid w:val="00A13D58"/>
    <w:rsid w:val="00A150A7"/>
    <w:rsid w:val="00A153D3"/>
    <w:rsid w:val="00A15B71"/>
    <w:rsid w:val="00A21AAC"/>
    <w:rsid w:val="00A2200C"/>
    <w:rsid w:val="00A23253"/>
    <w:rsid w:val="00A239DA"/>
    <w:rsid w:val="00A23B6A"/>
    <w:rsid w:val="00A251C7"/>
    <w:rsid w:val="00A25AAC"/>
    <w:rsid w:val="00A25B38"/>
    <w:rsid w:val="00A25F52"/>
    <w:rsid w:val="00A26F2A"/>
    <w:rsid w:val="00A27C1E"/>
    <w:rsid w:val="00A30A30"/>
    <w:rsid w:val="00A31EB3"/>
    <w:rsid w:val="00A321EC"/>
    <w:rsid w:val="00A33ABB"/>
    <w:rsid w:val="00A3405D"/>
    <w:rsid w:val="00A37600"/>
    <w:rsid w:val="00A37661"/>
    <w:rsid w:val="00A40329"/>
    <w:rsid w:val="00A404C8"/>
    <w:rsid w:val="00A40BEB"/>
    <w:rsid w:val="00A40D78"/>
    <w:rsid w:val="00A41090"/>
    <w:rsid w:val="00A4168A"/>
    <w:rsid w:val="00A41790"/>
    <w:rsid w:val="00A42210"/>
    <w:rsid w:val="00A426BD"/>
    <w:rsid w:val="00A43C9A"/>
    <w:rsid w:val="00A448AD"/>
    <w:rsid w:val="00A45BEB"/>
    <w:rsid w:val="00A47A0B"/>
    <w:rsid w:val="00A50EA5"/>
    <w:rsid w:val="00A5211E"/>
    <w:rsid w:val="00A521CD"/>
    <w:rsid w:val="00A5275D"/>
    <w:rsid w:val="00A534A5"/>
    <w:rsid w:val="00A53785"/>
    <w:rsid w:val="00A5678B"/>
    <w:rsid w:val="00A57577"/>
    <w:rsid w:val="00A57884"/>
    <w:rsid w:val="00A6055E"/>
    <w:rsid w:val="00A61482"/>
    <w:rsid w:val="00A618F3"/>
    <w:rsid w:val="00A61C5C"/>
    <w:rsid w:val="00A62CB1"/>
    <w:rsid w:val="00A64175"/>
    <w:rsid w:val="00A65C99"/>
    <w:rsid w:val="00A669F2"/>
    <w:rsid w:val="00A67076"/>
    <w:rsid w:val="00A678E7"/>
    <w:rsid w:val="00A706E6"/>
    <w:rsid w:val="00A70883"/>
    <w:rsid w:val="00A70EA8"/>
    <w:rsid w:val="00A71268"/>
    <w:rsid w:val="00A71311"/>
    <w:rsid w:val="00A71AC3"/>
    <w:rsid w:val="00A71D72"/>
    <w:rsid w:val="00A72ABC"/>
    <w:rsid w:val="00A72F41"/>
    <w:rsid w:val="00A73BF6"/>
    <w:rsid w:val="00A7473B"/>
    <w:rsid w:val="00A75F76"/>
    <w:rsid w:val="00A76262"/>
    <w:rsid w:val="00A773FB"/>
    <w:rsid w:val="00A77AD8"/>
    <w:rsid w:val="00A801D5"/>
    <w:rsid w:val="00A81BAD"/>
    <w:rsid w:val="00A827A8"/>
    <w:rsid w:val="00A849A8"/>
    <w:rsid w:val="00A85C03"/>
    <w:rsid w:val="00A8600E"/>
    <w:rsid w:val="00A8689A"/>
    <w:rsid w:val="00A876DB"/>
    <w:rsid w:val="00A87783"/>
    <w:rsid w:val="00A87D9D"/>
    <w:rsid w:val="00A90596"/>
    <w:rsid w:val="00A905C5"/>
    <w:rsid w:val="00A90B02"/>
    <w:rsid w:val="00A90BE0"/>
    <w:rsid w:val="00A914C1"/>
    <w:rsid w:val="00A92989"/>
    <w:rsid w:val="00A93926"/>
    <w:rsid w:val="00A9567F"/>
    <w:rsid w:val="00A95D73"/>
    <w:rsid w:val="00A96146"/>
    <w:rsid w:val="00A977D9"/>
    <w:rsid w:val="00A978E0"/>
    <w:rsid w:val="00A97A3E"/>
    <w:rsid w:val="00AA020B"/>
    <w:rsid w:val="00AA0538"/>
    <w:rsid w:val="00AA1C43"/>
    <w:rsid w:val="00AA2925"/>
    <w:rsid w:val="00AA4ABB"/>
    <w:rsid w:val="00AA56E8"/>
    <w:rsid w:val="00AA5B06"/>
    <w:rsid w:val="00AA7140"/>
    <w:rsid w:val="00AB041D"/>
    <w:rsid w:val="00AB0F50"/>
    <w:rsid w:val="00AB114C"/>
    <w:rsid w:val="00AB3030"/>
    <w:rsid w:val="00AB3042"/>
    <w:rsid w:val="00AB362B"/>
    <w:rsid w:val="00AB36B6"/>
    <w:rsid w:val="00AB45EF"/>
    <w:rsid w:val="00AB68B3"/>
    <w:rsid w:val="00AB6DB7"/>
    <w:rsid w:val="00AB6EDE"/>
    <w:rsid w:val="00AB6F2E"/>
    <w:rsid w:val="00AB6F7B"/>
    <w:rsid w:val="00AB7C43"/>
    <w:rsid w:val="00AC0615"/>
    <w:rsid w:val="00AC07D9"/>
    <w:rsid w:val="00AC1714"/>
    <w:rsid w:val="00AC313F"/>
    <w:rsid w:val="00AC3AC6"/>
    <w:rsid w:val="00AC4C57"/>
    <w:rsid w:val="00AC620E"/>
    <w:rsid w:val="00AD0703"/>
    <w:rsid w:val="00AD1872"/>
    <w:rsid w:val="00AD1E3B"/>
    <w:rsid w:val="00AD25D7"/>
    <w:rsid w:val="00AD33F4"/>
    <w:rsid w:val="00AD3624"/>
    <w:rsid w:val="00AD41D6"/>
    <w:rsid w:val="00AD45F3"/>
    <w:rsid w:val="00AD48CF"/>
    <w:rsid w:val="00AD55BB"/>
    <w:rsid w:val="00AD6729"/>
    <w:rsid w:val="00AD7982"/>
    <w:rsid w:val="00AD7D43"/>
    <w:rsid w:val="00AE06CE"/>
    <w:rsid w:val="00AE09BC"/>
    <w:rsid w:val="00AE1835"/>
    <w:rsid w:val="00AE1BD6"/>
    <w:rsid w:val="00AE35FA"/>
    <w:rsid w:val="00AE391A"/>
    <w:rsid w:val="00AE3C78"/>
    <w:rsid w:val="00AE51E7"/>
    <w:rsid w:val="00AE5AD3"/>
    <w:rsid w:val="00AE700E"/>
    <w:rsid w:val="00AE7600"/>
    <w:rsid w:val="00AF08DD"/>
    <w:rsid w:val="00AF0DA6"/>
    <w:rsid w:val="00AF1ABB"/>
    <w:rsid w:val="00AF2CE2"/>
    <w:rsid w:val="00AF2D60"/>
    <w:rsid w:val="00AF2EA9"/>
    <w:rsid w:val="00AF34AB"/>
    <w:rsid w:val="00AF3A88"/>
    <w:rsid w:val="00AF5DA7"/>
    <w:rsid w:val="00AF6E31"/>
    <w:rsid w:val="00B002A6"/>
    <w:rsid w:val="00B00A96"/>
    <w:rsid w:val="00B00AC0"/>
    <w:rsid w:val="00B01C78"/>
    <w:rsid w:val="00B01EE4"/>
    <w:rsid w:val="00B020E0"/>
    <w:rsid w:val="00B03055"/>
    <w:rsid w:val="00B036A9"/>
    <w:rsid w:val="00B05785"/>
    <w:rsid w:val="00B069E4"/>
    <w:rsid w:val="00B1058E"/>
    <w:rsid w:val="00B12B37"/>
    <w:rsid w:val="00B13712"/>
    <w:rsid w:val="00B140CD"/>
    <w:rsid w:val="00B15180"/>
    <w:rsid w:val="00B157FA"/>
    <w:rsid w:val="00B167CE"/>
    <w:rsid w:val="00B1783F"/>
    <w:rsid w:val="00B17906"/>
    <w:rsid w:val="00B20060"/>
    <w:rsid w:val="00B20548"/>
    <w:rsid w:val="00B22314"/>
    <w:rsid w:val="00B22E9B"/>
    <w:rsid w:val="00B249FC"/>
    <w:rsid w:val="00B2580A"/>
    <w:rsid w:val="00B25C44"/>
    <w:rsid w:val="00B26721"/>
    <w:rsid w:val="00B267D7"/>
    <w:rsid w:val="00B300B9"/>
    <w:rsid w:val="00B3077C"/>
    <w:rsid w:val="00B31078"/>
    <w:rsid w:val="00B3169B"/>
    <w:rsid w:val="00B31FE6"/>
    <w:rsid w:val="00B32836"/>
    <w:rsid w:val="00B329BA"/>
    <w:rsid w:val="00B3362E"/>
    <w:rsid w:val="00B336BA"/>
    <w:rsid w:val="00B33F22"/>
    <w:rsid w:val="00B35559"/>
    <w:rsid w:val="00B35CF9"/>
    <w:rsid w:val="00B37664"/>
    <w:rsid w:val="00B37AEE"/>
    <w:rsid w:val="00B410EB"/>
    <w:rsid w:val="00B41D2D"/>
    <w:rsid w:val="00B41E09"/>
    <w:rsid w:val="00B43065"/>
    <w:rsid w:val="00B44119"/>
    <w:rsid w:val="00B455B8"/>
    <w:rsid w:val="00B456D1"/>
    <w:rsid w:val="00B45D39"/>
    <w:rsid w:val="00B45D6A"/>
    <w:rsid w:val="00B46E28"/>
    <w:rsid w:val="00B50C23"/>
    <w:rsid w:val="00B5137F"/>
    <w:rsid w:val="00B516A0"/>
    <w:rsid w:val="00B544BE"/>
    <w:rsid w:val="00B552CF"/>
    <w:rsid w:val="00B55AEA"/>
    <w:rsid w:val="00B56650"/>
    <w:rsid w:val="00B570C8"/>
    <w:rsid w:val="00B6009E"/>
    <w:rsid w:val="00B60C80"/>
    <w:rsid w:val="00B60F46"/>
    <w:rsid w:val="00B62707"/>
    <w:rsid w:val="00B62E0F"/>
    <w:rsid w:val="00B6309A"/>
    <w:rsid w:val="00B65243"/>
    <w:rsid w:val="00B66139"/>
    <w:rsid w:val="00B6775F"/>
    <w:rsid w:val="00B677E5"/>
    <w:rsid w:val="00B703ED"/>
    <w:rsid w:val="00B7069D"/>
    <w:rsid w:val="00B7164C"/>
    <w:rsid w:val="00B717C5"/>
    <w:rsid w:val="00B71AE9"/>
    <w:rsid w:val="00B71CC1"/>
    <w:rsid w:val="00B71DD3"/>
    <w:rsid w:val="00B72AED"/>
    <w:rsid w:val="00B72BBD"/>
    <w:rsid w:val="00B72FD8"/>
    <w:rsid w:val="00B73064"/>
    <w:rsid w:val="00B738C8"/>
    <w:rsid w:val="00B7458A"/>
    <w:rsid w:val="00B74D56"/>
    <w:rsid w:val="00B74DAF"/>
    <w:rsid w:val="00B74DC2"/>
    <w:rsid w:val="00B75BE8"/>
    <w:rsid w:val="00B76737"/>
    <w:rsid w:val="00B77840"/>
    <w:rsid w:val="00B80313"/>
    <w:rsid w:val="00B80874"/>
    <w:rsid w:val="00B81674"/>
    <w:rsid w:val="00B817A3"/>
    <w:rsid w:val="00B81840"/>
    <w:rsid w:val="00B82091"/>
    <w:rsid w:val="00B822F2"/>
    <w:rsid w:val="00B824EA"/>
    <w:rsid w:val="00B82F0C"/>
    <w:rsid w:val="00B83C84"/>
    <w:rsid w:val="00B844C7"/>
    <w:rsid w:val="00B84943"/>
    <w:rsid w:val="00B85E34"/>
    <w:rsid w:val="00B86FBB"/>
    <w:rsid w:val="00B872F3"/>
    <w:rsid w:val="00B909C7"/>
    <w:rsid w:val="00B90F72"/>
    <w:rsid w:val="00B921D7"/>
    <w:rsid w:val="00B9331D"/>
    <w:rsid w:val="00B9473E"/>
    <w:rsid w:val="00B96D3B"/>
    <w:rsid w:val="00B9724C"/>
    <w:rsid w:val="00BA100B"/>
    <w:rsid w:val="00BA1557"/>
    <w:rsid w:val="00BA223E"/>
    <w:rsid w:val="00BA25B7"/>
    <w:rsid w:val="00BA3B2C"/>
    <w:rsid w:val="00BA4B69"/>
    <w:rsid w:val="00BA5354"/>
    <w:rsid w:val="00BA5A32"/>
    <w:rsid w:val="00BA6B4C"/>
    <w:rsid w:val="00BA6CDC"/>
    <w:rsid w:val="00BA7927"/>
    <w:rsid w:val="00BA79B5"/>
    <w:rsid w:val="00BA79E9"/>
    <w:rsid w:val="00BB0AC1"/>
    <w:rsid w:val="00BB0B6F"/>
    <w:rsid w:val="00BB0C6D"/>
    <w:rsid w:val="00BB13FF"/>
    <w:rsid w:val="00BB1CAF"/>
    <w:rsid w:val="00BB3778"/>
    <w:rsid w:val="00BB3C2A"/>
    <w:rsid w:val="00BB4238"/>
    <w:rsid w:val="00BB4505"/>
    <w:rsid w:val="00BB49D3"/>
    <w:rsid w:val="00BB49DF"/>
    <w:rsid w:val="00BB4B18"/>
    <w:rsid w:val="00BB4CAD"/>
    <w:rsid w:val="00BB715C"/>
    <w:rsid w:val="00BC1786"/>
    <w:rsid w:val="00BC1D92"/>
    <w:rsid w:val="00BC3085"/>
    <w:rsid w:val="00BC355D"/>
    <w:rsid w:val="00BC35E1"/>
    <w:rsid w:val="00BC525C"/>
    <w:rsid w:val="00BC53B7"/>
    <w:rsid w:val="00BC63DD"/>
    <w:rsid w:val="00BC6EA5"/>
    <w:rsid w:val="00BD019C"/>
    <w:rsid w:val="00BD0232"/>
    <w:rsid w:val="00BD10F9"/>
    <w:rsid w:val="00BD152C"/>
    <w:rsid w:val="00BD260C"/>
    <w:rsid w:val="00BD451C"/>
    <w:rsid w:val="00BD5FF7"/>
    <w:rsid w:val="00BE07F6"/>
    <w:rsid w:val="00BE0B1B"/>
    <w:rsid w:val="00BE11F3"/>
    <w:rsid w:val="00BE1736"/>
    <w:rsid w:val="00BE18E6"/>
    <w:rsid w:val="00BE1AE4"/>
    <w:rsid w:val="00BE3350"/>
    <w:rsid w:val="00BE343E"/>
    <w:rsid w:val="00BE4666"/>
    <w:rsid w:val="00BE5661"/>
    <w:rsid w:val="00BE5730"/>
    <w:rsid w:val="00BE5765"/>
    <w:rsid w:val="00BE5857"/>
    <w:rsid w:val="00BE653C"/>
    <w:rsid w:val="00BE6728"/>
    <w:rsid w:val="00BE6EE2"/>
    <w:rsid w:val="00BE70B4"/>
    <w:rsid w:val="00BE7269"/>
    <w:rsid w:val="00BE75DA"/>
    <w:rsid w:val="00BE78BD"/>
    <w:rsid w:val="00BE79C0"/>
    <w:rsid w:val="00BE79DB"/>
    <w:rsid w:val="00BF007F"/>
    <w:rsid w:val="00BF040B"/>
    <w:rsid w:val="00BF043E"/>
    <w:rsid w:val="00BF054A"/>
    <w:rsid w:val="00BF1F5C"/>
    <w:rsid w:val="00BF3E1C"/>
    <w:rsid w:val="00BF3F01"/>
    <w:rsid w:val="00BF57C4"/>
    <w:rsid w:val="00BF6580"/>
    <w:rsid w:val="00C0138D"/>
    <w:rsid w:val="00C01399"/>
    <w:rsid w:val="00C02062"/>
    <w:rsid w:val="00C02545"/>
    <w:rsid w:val="00C04177"/>
    <w:rsid w:val="00C04B08"/>
    <w:rsid w:val="00C06D5B"/>
    <w:rsid w:val="00C0726F"/>
    <w:rsid w:val="00C07720"/>
    <w:rsid w:val="00C07755"/>
    <w:rsid w:val="00C1050C"/>
    <w:rsid w:val="00C10924"/>
    <w:rsid w:val="00C10FDD"/>
    <w:rsid w:val="00C11595"/>
    <w:rsid w:val="00C11DBB"/>
    <w:rsid w:val="00C12DB1"/>
    <w:rsid w:val="00C138BC"/>
    <w:rsid w:val="00C13F8F"/>
    <w:rsid w:val="00C14929"/>
    <w:rsid w:val="00C16BBA"/>
    <w:rsid w:val="00C176FA"/>
    <w:rsid w:val="00C20670"/>
    <w:rsid w:val="00C208F6"/>
    <w:rsid w:val="00C20A79"/>
    <w:rsid w:val="00C21F59"/>
    <w:rsid w:val="00C224EC"/>
    <w:rsid w:val="00C22D2B"/>
    <w:rsid w:val="00C23944"/>
    <w:rsid w:val="00C2499F"/>
    <w:rsid w:val="00C25344"/>
    <w:rsid w:val="00C25F31"/>
    <w:rsid w:val="00C3018B"/>
    <w:rsid w:val="00C308B3"/>
    <w:rsid w:val="00C315E4"/>
    <w:rsid w:val="00C32AEB"/>
    <w:rsid w:val="00C3332D"/>
    <w:rsid w:val="00C34138"/>
    <w:rsid w:val="00C352EE"/>
    <w:rsid w:val="00C363C5"/>
    <w:rsid w:val="00C3655C"/>
    <w:rsid w:val="00C36952"/>
    <w:rsid w:val="00C36ABE"/>
    <w:rsid w:val="00C36DB5"/>
    <w:rsid w:val="00C374E6"/>
    <w:rsid w:val="00C419CD"/>
    <w:rsid w:val="00C41F0C"/>
    <w:rsid w:val="00C42595"/>
    <w:rsid w:val="00C436D3"/>
    <w:rsid w:val="00C447B1"/>
    <w:rsid w:val="00C4578D"/>
    <w:rsid w:val="00C45A5D"/>
    <w:rsid w:val="00C46DAA"/>
    <w:rsid w:val="00C474B3"/>
    <w:rsid w:val="00C47D65"/>
    <w:rsid w:val="00C504A6"/>
    <w:rsid w:val="00C51615"/>
    <w:rsid w:val="00C537DB"/>
    <w:rsid w:val="00C53B7F"/>
    <w:rsid w:val="00C53EDA"/>
    <w:rsid w:val="00C55DC8"/>
    <w:rsid w:val="00C60497"/>
    <w:rsid w:val="00C60B28"/>
    <w:rsid w:val="00C610B8"/>
    <w:rsid w:val="00C628B8"/>
    <w:rsid w:val="00C62A06"/>
    <w:rsid w:val="00C673D5"/>
    <w:rsid w:val="00C7091A"/>
    <w:rsid w:val="00C71F1C"/>
    <w:rsid w:val="00C72029"/>
    <w:rsid w:val="00C7241D"/>
    <w:rsid w:val="00C72CF5"/>
    <w:rsid w:val="00C732AF"/>
    <w:rsid w:val="00C737DC"/>
    <w:rsid w:val="00C73B75"/>
    <w:rsid w:val="00C74AA7"/>
    <w:rsid w:val="00C76FEF"/>
    <w:rsid w:val="00C777E1"/>
    <w:rsid w:val="00C77899"/>
    <w:rsid w:val="00C804CA"/>
    <w:rsid w:val="00C806F5"/>
    <w:rsid w:val="00C80A90"/>
    <w:rsid w:val="00C80F7A"/>
    <w:rsid w:val="00C80FA3"/>
    <w:rsid w:val="00C81514"/>
    <w:rsid w:val="00C81D4A"/>
    <w:rsid w:val="00C8219B"/>
    <w:rsid w:val="00C82AEA"/>
    <w:rsid w:val="00C83421"/>
    <w:rsid w:val="00C836DC"/>
    <w:rsid w:val="00C84B47"/>
    <w:rsid w:val="00C8533B"/>
    <w:rsid w:val="00C8535A"/>
    <w:rsid w:val="00C8702D"/>
    <w:rsid w:val="00C87111"/>
    <w:rsid w:val="00C873B5"/>
    <w:rsid w:val="00C87BAB"/>
    <w:rsid w:val="00C87E92"/>
    <w:rsid w:val="00C9187E"/>
    <w:rsid w:val="00C91D33"/>
    <w:rsid w:val="00C92B19"/>
    <w:rsid w:val="00C935A3"/>
    <w:rsid w:val="00C9407A"/>
    <w:rsid w:val="00C966BE"/>
    <w:rsid w:val="00C9695D"/>
    <w:rsid w:val="00C974B2"/>
    <w:rsid w:val="00CA1D2F"/>
    <w:rsid w:val="00CA2615"/>
    <w:rsid w:val="00CA2A1C"/>
    <w:rsid w:val="00CA36E3"/>
    <w:rsid w:val="00CA3909"/>
    <w:rsid w:val="00CA3A0B"/>
    <w:rsid w:val="00CA4286"/>
    <w:rsid w:val="00CA47E8"/>
    <w:rsid w:val="00CA4B51"/>
    <w:rsid w:val="00CA4E45"/>
    <w:rsid w:val="00CA5A21"/>
    <w:rsid w:val="00CA5D27"/>
    <w:rsid w:val="00CA72BC"/>
    <w:rsid w:val="00CB0CE6"/>
    <w:rsid w:val="00CB1438"/>
    <w:rsid w:val="00CB28A8"/>
    <w:rsid w:val="00CB2B2B"/>
    <w:rsid w:val="00CB2CA6"/>
    <w:rsid w:val="00CB3D93"/>
    <w:rsid w:val="00CB3F6F"/>
    <w:rsid w:val="00CB40F6"/>
    <w:rsid w:val="00CB6227"/>
    <w:rsid w:val="00CB647E"/>
    <w:rsid w:val="00CB6E67"/>
    <w:rsid w:val="00CB71AC"/>
    <w:rsid w:val="00CB78A9"/>
    <w:rsid w:val="00CB7A2A"/>
    <w:rsid w:val="00CC0289"/>
    <w:rsid w:val="00CC0DBE"/>
    <w:rsid w:val="00CC1702"/>
    <w:rsid w:val="00CC1966"/>
    <w:rsid w:val="00CC1C69"/>
    <w:rsid w:val="00CC2759"/>
    <w:rsid w:val="00CC2806"/>
    <w:rsid w:val="00CC3309"/>
    <w:rsid w:val="00CC6514"/>
    <w:rsid w:val="00CC6E67"/>
    <w:rsid w:val="00CD07C2"/>
    <w:rsid w:val="00CD1640"/>
    <w:rsid w:val="00CD1E76"/>
    <w:rsid w:val="00CD1FC6"/>
    <w:rsid w:val="00CD37BF"/>
    <w:rsid w:val="00CD5196"/>
    <w:rsid w:val="00CD5927"/>
    <w:rsid w:val="00CD5BF1"/>
    <w:rsid w:val="00CD5D07"/>
    <w:rsid w:val="00CD6F63"/>
    <w:rsid w:val="00CD7DDE"/>
    <w:rsid w:val="00CE0131"/>
    <w:rsid w:val="00CE13EE"/>
    <w:rsid w:val="00CE1951"/>
    <w:rsid w:val="00CE3D74"/>
    <w:rsid w:val="00CE64C0"/>
    <w:rsid w:val="00CE7697"/>
    <w:rsid w:val="00CE79E1"/>
    <w:rsid w:val="00CE7F7D"/>
    <w:rsid w:val="00CF0C95"/>
    <w:rsid w:val="00CF10CE"/>
    <w:rsid w:val="00CF1241"/>
    <w:rsid w:val="00CF1297"/>
    <w:rsid w:val="00CF4FA5"/>
    <w:rsid w:val="00CF51F6"/>
    <w:rsid w:val="00CF59BD"/>
    <w:rsid w:val="00CF5DC2"/>
    <w:rsid w:val="00CF71D0"/>
    <w:rsid w:val="00D00589"/>
    <w:rsid w:val="00D01151"/>
    <w:rsid w:val="00D01B72"/>
    <w:rsid w:val="00D02446"/>
    <w:rsid w:val="00D0461C"/>
    <w:rsid w:val="00D07ADD"/>
    <w:rsid w:val="00D108C5"/>
    <w:rsid w:val="00D1119A"/>
    <w:rsid w:val="00D11CAA"/>
    <w:rsid w:val="00D11E91"/>
    <w:rsid w:val="00D120E4"/>
    <w:rsid w:val="00D12DC3"/>
    <w:rsid w:val="00D13835"/>
    <w:rsid w:val="00D1452D"/>
    <w:rsid w:val="00D14A39"/>
    <w:rsid w:val="00D15307"/>
    <w:rsid w:val="00D15407"/>
    <w:rsid w:val="00D1564B"/>
    <w:rsid w:val="00D15BC5"/>
    <w:rsid w:val="00D1654E"/>
    <w:rsid w:val="00D1662F"/>
    <w:rsid w:val="00D1665B"/>
    <w:rsid w:val="00D17B97"/>
    <w:rsid w:val="00D20972"/>
    <w:rsid w:val="00D210D3"/>
    <w:rsid w:val="00D21574"/>
    <w:rsid w:val="00D21A8F"/>
    <w:rsid w:val="00D23D1A"/>
    <w:rsid w:val="00D2453B"/>
    <w:rsid w:val="00D260FF"/>
    <w:rsid w:val="00D2728D"/>
    <w:rsid w:val="00D2732A"/>
    <w:rsid w:val="00D31331"/>
    <w:rsid w:val="00D314B9"/>
    <w:rsid w:val="00D322FA"/>
    <w:rsid w:val="00D3299B"/>
    <w:rsid w:val="00D339F4"/>
    <w:rsid w:val="00D347F6"/>
    <w:rsid w:val="00D349E5"/>
    <w:rsid w:val="00D35181"/>
    <w:rsid w:val="00D35403"/>
    <w:rsid w:val="00D377A0"/>
    <w:rsid w:val="00D404B6"/>
    <w:rsid w:val="00D415D9"/>
    <w:rsid w:val="00D41949"/>
    <w:rsid w:val="00D42227"/>
    <w:rsid w:val="00D42268"/>
    <w:rsid w:val="00D4279F"/>
    <w:rsid w:val="00D43666"/>
    <w:rsid w:val="00D43EEE"/>
    <w:rsid w:val="00D442E8"/>
    <w:rsid w:val="00D446FA"/>
    <w:rsid w:val="00D458C5"/>
    <w:rsid w:val="00D458C9"/>
    <w:rsid w:val="00D46F4D"/>
    <w:rsid w:val="00D47043"/>
    <w:rsid w:val="00D50F41"/>
    <w:rsid w:val="00D53037"/>
    <w:rsid w:val="00D53455"/>
    <w:rsid w:val="00D53C0B"/>
    <w:rsid w:val="00D54FCA"/>
    <w:rsid w:val="00D56084"/>
    <w:rsid w:val="00D5688C"/>
    <w:rsid w:val="00D5703B"/>
    <w:rsid w:val="00D57870"/>
    <w:rsid w:val="00D579D5"/>
    <w:rsid w:val="00D63751"/>
    <w:rsid w:val="00D6376B"/>
    <w:rsid w:val="00D63AAF"/>
    <w:rsid w:val="00D646CE"/>
    <w:rsid w:val="00D64D65"/>
    <w:rsid w:val="00D6683B"/>
    <w:rsid w:val="00D67A8E"/>
    <w:rsid w:val="00D67E15"/>
    <w:rsid w:val="00D71E38"/>
    <w:rsid w:val="00D749A7"/>
    <w:rsid w:val="00D74E3B"/>
    <w:rsid w:val="00D75F93"/>
    <w:rsid w:val="00D76F3D"/>
    <w:rsid w:val="00D773AA"/>
    <w:rsid w:val="00D80309"/>
    <w:rsid w:val="00D803E6"/>
    <w:rsid w:val="00D81A64"/>
    <w:rsid w:val="00D8364A"/>
    <w:rsid w:val="00D83830"/>
    <w:rsid w:val="00D85A51"/>
    <w:rsid w:val="00D85B4B"/>
    <w:rsid w:val="00D8624A"/>
    <w:rsid w:val="00D87334"/>
    <w:rsid w:val="00D878E9"/>
    <w:rsid w:val="00D87A54"/>
    <w:rsid w:val="00D87AB7"/>
    <w:rsid w:val="00D90F51"/>
    <w:rsid w:val="00D91DDF"/>
    <w:rsid w:val="00D9210F"/>
    <w:rsid w:val="00D921C3"/>
    <w:rsid w:val="00D92788"/>
    <w:rsid w:val="00D92993"/>
    <w:rsid w:val="00D92B7A"/>
    <w:rsid w:val="00D9412B"/>
    <w:rsid w:val="00D97D77"/>
    <w:rsid w:val="00D97E8C"/>
    <w:rsid w:val="00DA191E"/>
    <w:rsid w:val="00DA1E12"/>
    <w:rsid w:val="00DA39EA"/>
    <w:rsid w:val="00DA4945"/>
    <w:rsid w:val="00DA6114"/>
    <w:rsid w:val="00DA78EB"/>
    <w:rsid w:val="00DA7D29"/>
    <w:rsid w:val="00DB0318"/>
    <w:rsid w:val="00DB04D9"/>
    <w:rsid w:val="00DB1E5F"/>
    <w:rsid w:val="00DB2611"/>
    <w:rsid w:val="00DB27DD"/>
    <w:rsid w:val="00DB2C83"/>
    <w:rsid w:val="00DB3066"/>
    <w:rsid w:val="00DB3E44"/>
    <w:rsid w:val="00DB4021"/>
    <w:rsid w:val="00DB5730"/>
    <w:rsid w:val="00DB7327"/>
    <w:rsid w:val="00DC058F"/>
    <w:rsid w:val="00DC0814"/>
    <w:rsid w:val="00DC1675"/>
    <w:rsid w:val="00DC1DC2"/>
    <w:rsid w:val="00DC2065"/>
    <w:rsid w:val="00DC255B"/>
    <w:rsid w:val="00DC2852"/>
    <w:rsid w:val="00DC2E56"/>
    <w:rsid w:val="00DC330D"/>
    <w:rsid w:val="00DC35BF"/>
    <w:rsid w:val="00DC3D57"/>
    <w:rsid w:val="00DC42FD"/>
    <w:rsid w:val="00DC493E"/>
    <w:rsid w:val="00DC4AC8"/>
    <w:rsid w:val="00DC4EE7"/>
    <w:rsid w:val="00DC5175"/>
    <w:rsid w:val="00DC5DFC"/>
    <w:rsid w:val="00DC5F96"/>
    <w:rsid w:val="00DC685C"/>
    <w:rsid w:val="00DC77B9"/>
    <w:rsid w:val="00DD03EA"/>
    <w:rsid w:val="00DD23C5"/>
    <w:rsid w:val="00DD3B07"/>
    <w:rsid w:val="00DD3FFF"/>
    <w:rsid w:val="00DD425E"/>
    <w:rsid w:val="00DD547B"/>
    <w:rsid w:val="00DD616F"/>
    <w:rsid w:val="00DE01FE"/>
    <w:rsid w:val="00DE0E79"/>
    <w:rsid w:val="00DE1C44"/>
    <w:rsid w:val="00DE27CD"/>
    <w:rsid w:val="00DE4ADF"/>
    <w:rsid w:val="00DE63F2"/>
    <w:rsid w:val="00DE64D2"/>
    <w:rsid w:val="00DE76DB"/>
    <w:rsid w:val="00DF0A91"/>
    <w:rsid w:val="00DF1507"/>
    <w:rsid w:val="00DF1AA7"/>
    <w:rsid w:val="00DF39AC"/>
    <w:rsid w:val="00DF4C11"/>
    <w:rsid w:val="00DF6B9D"/>
    <w:rsid w:val="00DF6FA3"/>
    <w:rsid w:val="00E0023B"/>
    <w:rsid w:val="00E004B9"/>
    <w:rsid w:val="00E0094E"/>
    <w:rsid w:val="00E009C2"/>
    <w:rsid w:val="00E00BA6"/>
    <w:rsid w:val="00E0241A"/>
    <w:rsid w:val="00E02C71"/>
    <w:rsid w:val="00E03ED8"/>
    <w:rsid w:val="00E046FA"/>
    <w:rsid w:val="00E05738"/>
    <w:rsid w:val="00E05CA7"/>
    <w:rsid w:val="00E068C6"/>
    <w:rsid w:val="00E07FE7"/>
    <w:rsid w:val="00E103A7"/>
    <w:rsid w:val="00E11A2B"/>
    <w:rsid w:val="00E1219E"/>
    <w:rsid w:val="00E123A2"/>
    <w:rsid w:val="00E133BC"/>
    <w:rsid w:val="00E139CD"/>
    <w:rsid w:val="00E144DB"/>
    <w:rsid w:val="00E1509D"/>
    <w:rsid w:val="00E15FD7"/>
    <w:rsid w:val="00E1611C"/>
    <w:rsid w:val="00E16713"/>
    <w:rsid w:val="00E16B66"/>
    <w:rsid w:val="00E21850"/>
    <w:rsid w:val="00E21D59"/>
    <w:rsid w:val="00E22C85"/>
    <w:rsid w:val="00E2335E"/>
    <w:rsid w:val="00E244F8"/>
    <w:rsid w:val="00E24649"/>
    <w:rsid w:val="00E24C15"/>
    <w:rsid w:val="00E25AAE"/>
    <w:rsid w:val="00E25BC2"/>
    <w:rsid w:val="00E25F63"/>
    <w:rsid w:val="00E2602D"/>
    <w:rsid w:val="00E26DA1"/>
    <w:rsid w:val="00E27837"/>
    <w:rsid w:val="00E27AF2"/>
    <w:rsid w:val="00E27BA4"/>
    <w:rsid w:val="00E316D5"/>
    <w:rsid w:val="00E3250F"/>
    <w:rsid w:val="00E3259F"/>
    <w:rsid w:val="00E32AAD"/>
    <w:rsid w:val="00E334A8"/>
    <w:rsid w:val="00E33D0B"/>
    <w:rsid w:val="00E34810"/>
    <w:rsid w:val="00E34A1A"/>
    <w:rsid w:val="00E35132"/>
    <w:rsid w:val="00E3544A"/>
    <w:rsid w:val="00E35858"/>
    <w:rsid w:val="00E35E85"/>
    <w:rsid w:val="00E35EE8"/>
    <w:rsid w:val="00E36090"/>
    <w:rsid w:val="00E36672"/>
    <w:rsid w:val="00E36B2D"/>
    <w:rsid w:val="00E36BF7"/>
    <w:rsid w:val="00E3769D"/>
    <w:rsid w:val="00E37B88"/>
    <w:rsid w:val="00E40B9A"/>
    <w:rsid w:val="00E41466"/>
    <w:rsid w:val="00E4157F"/>
    <w:rsid w:val="00E41AFD"/>
    <w:rsid w:val="00E41B47"/>
    <w:rsid w:val="00E41EDD"/>
    <w:rsid w:val="00E431BD"/>
    <w:rsid w:val="00E43385"/>
    <w:rsid w:val="00E4443C"/>
    <w:rsid w:val="00E44771"/>
    <w:rsid w:val="00E44C75"/>
    <w:rsid w:val="00E44DE0"/>
    <w:rsid w:val="00E454FD"/>
    <w:rsid w:val="00E463C1"/>
    <w:rsid w:val="00E47A7F"/>
    <w:rsid w:val="00E47DBF"/>
    <w:rsid w:val="00E50CF3"/>
    <w:rsid w:val="00E514E1"/>
    <w:rsid w:val="00E5198E"/>
    <w:rsid w:val="00E52E56"/>
    <w:rsid w:val="00E536CF"/>
    <w:rsid w:val="00E5374C"/>
    <w:rsid w:val="00E54828"/>
    <w:rsid w:val="00E54BFF"/>
    <w:rsid w:val="00E5518D"/>
    <w:rsid w:val="00E55698"/>
    <w:rsid w:val="00E574B1"/>
    <w:rsid w:val="00E57DFD"/>
    <w:rsid w:val="00E60127"/>
    <w:rsid w:val="00E60CFD"/>
    <w:rsid w:val="00E61EBF"/>
    <w:rsid w:val="00E626E1"/>
    <w:rsid w:val="00E6280F"/>
    <w:rsid w:val="00E62949"/>
    <w:rsid w:val="00E63555"/>
    <w:rsid w:val="00E63865"/>
    <w:rsid w:val="00E655D8"/>
    <w:rsid w:val="00E6593D"/>
    <w:rsid w:val="00E663BF"/>
    <w:rsid w:val="00E674DA"/>
    <w:rsid w:val="00E67751"/>
    <w:rsid w:val="00E715DC"/>
    <w:rsid w:val="00E71F63"/>
    <w:rsid w:val="00E72F43"/>
    <w:rsid w:val="00E7347B"/>
    <w:rsid w:val="00E735EE"/>
    <w:rsid w:val="00E741A4"/>
    <w:rsid w:val="00E74B34"/>
    <w:rsid w:val="00E74C34"/>
    <w:rsid w:val="00E75444"/>
    <w:rsid w:val="00E7545B"/>
    <w:rsid w:val="00E77205"/>
    <w:rsid w:val="00E77D5E"/>
    <w:rsid w:val="00E80984"/>
    <w:rsid w:val="00E812BD"/>
    <w:rsid w:val="00E81457"/>
    <w:rsid w:val="00E8158E"/>
    <w:rsid w:val="00E831B1"/>
    <w:rsid w:val="00E83B6C"/>
    <w:rsid w:val="00E8502D"/>
    <w:rsid w:val="00E85145"/>
    <w:rsid w:val="00E87759"/>
    <w:rsid w:val="00E87915"/>
    <w:rsid w:val="00E90BAC"/>
    <w:rsid w:val="00E91CE9"/>
    <w:rsid w:val="00E92647"/>
    <w:rsid w:val="00E9291C"/>
    <w:rsid w:val="00E93745"/>
    <w:rsid w:val="00E93FE1"/>
    <w:rsid w:val="00E943B8"/>
    <w:rsid w:val="00E949DA"/>
    <w:rsid w:val="00E949DF"/>
    <w:rsid w:val="00E959C2"/>
    <w:rsid w:val="00EA31DE"/>
    <w:rsid w:val="00EA542D"/>
    <w:rsid w:val="00EB010A"/>
    <w:rsid w:val="00EB0D20"/>
    <w:rsid w:val="00EB0D9B"/>
    <w:rsid w:val="00EB0E6C"/>
    <w:rsid w:val="00EB13C5"/>
    <w:rsid w:val="00EB1A76"/>
    <w:rsid w:val="00EB2CEF"/>
    <w:rsid w:val="00EB38E8"/>
    <w:rsid w:val="00EB457E"/>
    <w:rsid w:val="00EB4C82"/>
    <w:rsid w:val="00EB4E9D"/>
    <w:rsid w:val="00EC0408"/>
    <w:rsid w:val="00EC0D5C"/>
    <w:rsid w:val="00EC1193"/>
    <w:rsid w:val="00EC1739"/>
    <w:rsid w:val="00EC1A15"/>
    <w:rsid w:val="00EC1E16"/>
    <w:rsid w:val="00EC26A8"/>
    <w:rsid w:val="00EC2A07"/>
    <w:rsid w:val="00EC2AAC"/>
    <w:rsid w:val="00EC3933"/>
    <w:rsid w:val="00EC437D"/>
    <w:rsid w:val="00EC503B"/>
    <w:rsid w:val="00EC622C"/>
    <w:rsid w:val="00EC62BD"/>
    <w:rsid w:val="00EC7222"/>
    <w:rsid w:val="00EC7265"/>
    <w:rsid w:val="00ED03A3"/>
    <w:rsid w:val="00ED054B"/>
    <w:rsid w:val="00ED0618"/>
    <w:rsid w:val="00ED30AC"/>
    <w:rsid w:val="00ED330E"/>
    <w:rsid w:val="00ED4945"/>
    <w:rsid w:val="00ED6FB4"/>
    <w:rsid w:val="00EE080F"/>
    <w:rsid w:val="00EE0A19"/>
    <w:rsid w:val="00EE187F"/>
    <w:rsid w:val="00EE2156"/>
    <w:rsid w:val="00EE434D"/>
    <w:rsid w:val="00EE46D5"/>
    <w:rsid w:val="00EE4A7B"/>
    <w:rsid w:val="00EE592A"/>
    <w:rsid w:val="00EE6E87"/>
    <w:rsid w:val="00EE7EEA"/>
    <w:rsid w:val="00EF07DE"/>
    <w:rsid w:val="00EF31EC"/>
    <w:rsid w:val="00EF43E8"/>
    <w:rsid w:val="00EF5A77"/>
    <w:rsid w:val="00EF6EC0"/>
    <w:rsid w:val="00F0228A"/>
    <w:rsid w:val="00F03D2F"/>
    <w:rsid w:val="00F03FBA"/>
    <w:rsid w:val="00F06B78"/>
    <w:rsid w:val="00F07288"/>
    <w:rsid w:val="00F076F6"/>
    <w:rsid w:val="00F07BEB"/>
    <w:rsid w:val="00F07FE2"/>
    <w:rsid w:val="00F1031A"/>
    <w:rsid w:val="00F105EA"/>
    <w:rsid w:val="00F12898"/>
    <w:rsid w:val="00F12A01"/>
    <w:rsid w:val="00F13A7C"/>
    <w:rsid w:val="00F14B35"/>
    <w:rsid w:val="00F15CA7"/>
    <w:rsid w:val="00F16413"/>
    <w:rsid w:val="00F16454"/>
    <w:rsid w:val="00F16616"/>
    <w:rsid w:val="00F175C0"/>
    <w:rsid w:val="00F2059D"/>
    <w:rsid w:val="00F2140A"/>
    <w:rsid w:val="00F21A3E"/>
    <w:rsid w:val="00F21D41"/>
    <w:rsid w:val="00F23067"/>
    <w:rsid w:val="00F23115"/>
    <w:rsid w:val="00F261D9"/>
    <w:rsid w:val="00F27042"/>
    <w:rsid w:val="00F30662"/>
    <w:rsid w:val="00F306B3"/>
    <w:rsid w:val="00F3248A"/>
    <w:rsid w:val="00F351ED"/>
    <w:rsid w:val="00F35231"/>
    <w:rsid w:val="00F35528"/>
    <w:rsid w:val="00F3608B"/>
    <w:rsid w:val="00F379CC"/>
    <w:rsid w:val="00F40319"/>
    <w:rsid w:val="00F4032D"/>
    <w:rsid w:val="00F4038F"/>
    <w:rsid w:val="00F4063D"/>
    <w:rsid w:val="00F42C28"/>
    <w:rsid w:val="00F43385"/>
    <w:rsid w:val="00F4436A"/>
    <w:rsid w:val="00F450A0"/>
    <w:rsid w:val="00F45730"/>
    <w:rsid w:val="00F47270"/>
    <w:rsid w:val="00F472BF"/>
    <w:rsid w:val="00F478C1"/>
    <w:rsid w:val="00F47C4C"/>
    <w:rsid w:val="00F47E5E"/>
    <w:rsid w:val="00F541E7"/>
    <w:rsid w:val="00F556F1"/>
    <w:rsid w:val="00F56672"/>
    <w:rsid w:val="00F568D2"/>
    <w:rsid w:val="00F56E70"/>
    <w:rsid w:val="00F57136"/>
    <w:rsid w:val="00F61AB1"/>
    <w:rsid w:val="00F61B51"/>
    <w:rsid w:val="00F62014"/>
    <w:rsid w:val="00F62EF3"/>
    <w:rsid w:val="00F635EA"/>
    <w:rsid w:val="00F63623"/>
    <w:rsid w:val="00F63708"/>
    <w:rsid w:val="00F6492E"/>
    <w:rsid w:val="00F66B04"/>
    <w:rsid w:val="00F71037"/>
    <w:rsid w:val="00F715CD"/>
    <w:rsid w:val="00F72829"/>
    <w:rsid w:val="00F74765"/>
    <w:rsid w:val="00F74B9C"/>
    <w:rsid w:val="00F74D74"/>
    <w:rsid w:val="00F74F3D"/>
    <w:rsid w:val="00F759FA"/>
    <w:rsid w:val="00F77165"/>
    <w:rsid w:val="00F80348"/>
    <w:rsid w:val="00F80E9D"/>
    <w:rsid w:val="00F8165E"/>
    <w:rsid w:val="00F81FE0"/>
    <w:rsid w:val="00F820B2"/>
    <w:rsid w:val="00F83C86"/>
    <w:rsid w:val="00F84395"/>
    <w:rsid w:val="00F84544"/>
    <w:rsid w:val="00F8465C"/>
    <w:rsid w:val="00F849C6"/>
    <w:rsid w:val="00F84D74"/>
    <w:rsid w:val="00F84ECF"/>
    <w:rsid w:val="00F84FE8"/>
    <w:rsid w:val="00F85510"/>
    <w:rsid w:val="00F869B5"/>
    <w:rsid w:val="00F86E11"/>
    <w:rsid w:val="00F9037B"/>
    <w:rsid w:val="00F91A10"/>
    <w:rsid w:val="00F945B8"/>
    <w:rsid w:val="00F947C9"/>
    <w:rsid w:val="00F94967"/>
    <w:rsid w:val="00F96CE5"/>
    <w:rsid w:val="00F96E23"/>
    <w:rsid w:val="00FA1005"/>
    <w:rsid w:val="00FA1C8A"/>
    <w:rsid w:val="00FA1D8B"/>
    <w:rsid w:val="00FA5650"/>
    <w:rsid w:val="00FA57C7"/>
    <w:rsid w:val="00FA6308"/>
    <w:rsid w:val="00FA67B1"/>
    <w:rsid w:val="00FA7081"/>
    <w:rsid w:val="00FA70DF"/>
    <w:rsid w:val="00FA743C"/>
    <w:rsid w:val="00FA7488"/>
    <w:rsid w:val="00FA7D9A"/>
    <w:rsid w:val="00FB0635"/>
    <w:rsid w:val="00FB10CE"/>
    <w:rsid w:val="00FB2688"/>
    <w:rsid w:val="00FB3430"/>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41F"/>
    <w:rsid w:val="00FC2F07"/>
    <w:rsid w:val="00FC34A5"/>
    <w:rsid w:val="00FC37C9"/>
    <w:rsid w:val="00FC4A32"/>
    <w:rsid w:val="00FC573D"/>
    <w:rsid w:val="00FC6462"/>
    <w:rsid w:val="00FC777F"/>
    <w:rsid w:val="00FD042E"/>
    <w:rsid w:val="00FD0D56"/>
    <w:rsid w:val="00FD193E"/>
    <w:rsid w:val="00FD1998"/>
    <w:rsid w:val="00FD23E6"/>
    <w:rsid w:val="00FD2EF2"/>
    <w:rsid w:val="00FD51DD"/>
    <w:rsid w:val="00FD67D9"/>
    <w:rsid w:val="00FD699F"/>
    <w:rsid w:val="00FD7C85"/>
    <w:rsid w:val="00FE010C"/>
    <w:rsid w:val="00FE0B06"/>
    <w:rsid w:val="00FE1751"/>
    <w:rsid w:val="00FE212F"/>
    <w:rsid w:val="00FE4A1F"/>
    <w:rsid w:val="00FE51DE"/>
    <w:rsid w:val="00FE53D5"/>
    <w:rsid w:val="00FE5658"/>
    <w:rsid w:val="00FE6EA9"/>
    <w:rsid w:val="00FE784F"/>
    <w:rsid w:val="00FE7F48"/>
    <w:rsid w:val="00FF12A0"/>
    <w:rsid w:val="00FF263E"/>
    <w:rsid w:val="00FF29AA"/>
    <w:rsid w:val="00FF2A73"/>
    <w:rsid w:val="00FF40C9"/>
    <w:rsid w:val="00FF4111"/>
    <w:rsid w:val="00FF5E7F"/>
    <w:rsid w:val="00FF6A0B"/>
    <w:rsid w:val="00FF6F21"/>
    <w:rsid w:val="00FF7328"/>
    <w:rsid w:val="00FF790C"/>
    <w:rsid w:val="01598679"/>
    <w:rsid w:val="034F45D0"/>
    <w:rsid w:val="0351032D"/>
    <w:rsid w:val="0DB5328C"/>
    <w:rsid w:val="139C324F"/>
    <w:rsid w:val="18247A9F"/>
    <w:rsid w:val="1C919EEA"/>
    <w:rsid w:val="262E3817"/>
    <w:rsid w:val="2CCEE7AF"/>
    <w:rsid w:val="2FB02C9B"/>
    <w:rsid w:val="35537311"/>
    <w:rsid w:val="39FA92DD"/>
    <w:rsid w:val="3DBF0E9A"/>
    <w:rsid w:val="414E027D"/>
    <w:rsid w:val="48493E1D"/>
    <w:rsid w:val="4A3DDD43"/>
    <w:rsid w:val="5A4473BC"/>
    <w:rsid w:val="5AF5BB0F"/>
    <w:rsid w:val="5BF44A27"/>
    <w:rsid w:val="5FBD2C1B"/>
    <w:rsid w:val="6717AA48"/>
    <w:rsid w:val="68D03B48"/>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B75"/>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 w:type="character" w:styleId="afb">
    <w:name w:val="Mention"/>
    <w:basedOn w:val="a0"/>
    <w:uiPriority w:val="99"/>
    <w:unhideWhenUsed/>
    <w:rsid w:val="001B7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810">
      <w:bodyDiv w:val="1"/>
      <w:marLeft w:val="0"/>
      <w:marRight w:val="0"/>
      <w:marTop w:val="0"/>
      <w:marBottom w:val="0"/>
      <w:divBdr>
        <w:top w:val="none" w:sz="0" w:space="0" w:color="auto"/>
        <w:left w:val="none" w:sz="0" w:space="0" w:color="auto"/>
        <w:bottom w:val="none" w:sz="0" w:space="0" w:color="auto"/>
        <w:right w:val="none" w:sz="0" w:space="0" w:color="auto"/>
      </w:divBdr>
    </w:div>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3513954">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normal/2019/download/fund/03/jigohyouka_siryou_S.docx" TargetMode="External"/><Relationship Id="rId18" Type="http://schemas.openxmlformats.org/officeDocument/2006/relationships/hyperlink" Target="https://grantsys.janpia.or.jp/imart/exchange/user/file/download/OGd3enVpaWp3OHdqa3YyQGRlZmF1bHQ" TargetMode="External"/><Relationship Id="rId26" Type="http://schemas.openxmlformats.org/officeDocument/2006/relationships/hyperlink" Target="https://www.janpia.or.jp/dantai/dantai_gate/normal/2020/download/executive/expense_2022/expense_seisan_tebiki_J.pdf" TargetMode="External"/><Relationship Id="rId39" Type="http://schemas.openxmlformats.org/officeDocument/2006/relationships/theme" Target="theme/theme1.xml"/><Relationship Id="rId21" Type="http://schemas.openxmlformats.org/officeDocument/2006/relationships/hyperlink" Target="https://johokoukai.janpia.or.jp/" TargetMode="External"/><Relationship Id="rId34" Type="http://schemas.openxmlformats.org/officeDocument/2006/relationships/hyperlink" Target="https://www.janpia.or.jp/dantai/dantai_gate/normal/2020/news/news_20231228.html" TargetMode="External"/><Relationship Id="rId7" Type="http://schemas.openxmlformats.org/officeDocument/2006/relationships/endnotes" Target="endnotes.xml"/><Relationship Id="rId12" Type="http://schemas.openxmlformats.org/officeDocument/2006/relationships/hyperlink" Target="https://www.janpia.or.jp/dantai/dantai_gate/normal/2019/download/fund/03/jigohyouka_siryou_S.pdf" TargetMode="External"/><Relationship Id="rId17" Type="http://schemas.openxmlformats.org/officeDocument/2006/relationships/hyperlink" Target="https://johokoukai.janpia.or.jp/" TargetMode="External"/><Relationship Id="rId25" Type="http://schemas.openxmlformats.org/officeDocument/2006/relationships/hyperlink" Target="https://www.janpia.or.jp/dantai/dantai_gate/normal/2020/download/fund/expense_2022/expense_2022_expense_seisan_tebiki_S.pdf" TargetMode="External"/><Relationship Id="rId33" Type="http://schemas.openxmlformats.org/officeDocument/2006/relationships/hyperlink" Target="https://www.janpia.or.jp/dantai/dantai_gate/normal/2020/download/executive/expense_2022/expense_2022_02.xls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antsys.janpia.or.jp/imart/exchange/user/file/download/OGdraGEzZmkxZ3diaXhlQGRlZmF1bHQ" TargetMode="External"/><Relationship Id="rId20" Type="http://schemas.openxmlformats.org/officeDocument/2006/relationships/hyperlink" Target="https://grantsys.janpia.or.jp/imart/exchange/user/file/download/OGdraGEzZmkxZ3diaXhlQGRlZmF1bHQ" TargetMode="External"/><Relationship Id="rId29" Type="http://schemas.openxmlformats.org/officeDocument/2006/relationships/hyperlink" Target="https://www.janpia.or.jp/dantai/dantai_gate/normal/2020/download/fund/expense_2022/expense_2022_expense_seisan_tebiki_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19/download/executive/04/jigohyouka_siryou_J.docx" TargetMode="External"/><Relationship Id="rId24" Type="http://schemas.openxmlformats.org/officeDocument/2006/relationships/hyperlink" Target="https://www.janpia.or.jp/dantai/dantai_gate/normal/2020/download/executive/expense_2022/expense_seisan_tebiki_J.pdf" TargetMode="External"/><Relationship Id="rId32" Type="http://schemas.openxmlformats.org/officeDocument/2006/relationships/hyperlink" Target="https://www.janpia.or.jp/dantai/dantai_gate/normal/2020/download/executive/expense_2022/expense_2022_01.xlsx"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anpia.or.jp/dantai/dantai_gate/normal/2020/download/fund/03/jigohyouka_tenken_S.xlsx" TargetMode="External"/><Relationship Id="rId23" Type="http://schemas.openxmlformats.org/officeDocument/2006/relationships/hyperlink" Target="https://grantsys.janpia.or.jp/imart/exchange/user/file/download/OGd3em02NnFmOGYyd3YyQGRlZmF1bHQ" TargetMode="External"/><Relationship Id="rId28" Type="http://schemas.openxmlformats.org/officeDocument/2006/relationships/hyperlink" Target="https://grantsys.janpia.or.jp/imart/menu/common/menu_sender/8gqbigxql5az8v2" TargetMode="External"/><Relationship Id="rId36" Type="http://schemas.openxmlformats.org/officeDocument/2006/relationships/hyperlink" Target="https://www.janpia.or.jp/dantai/dantai_gate/normal/2020/download/news/important/important-3_20231226.xlsx" TargetMode="External"/><Relationship Id="rId10" Type="http://schemas.openxmlformats.org/officeDocument/2006/relationships/hyperlink" Target="https://www.janpia.or.jp/dantai/dantai_gate/normal/2020/download/executive/05/jigohyouka_siryou_J.pdf" TargetMode="External"/><Relationship Id="rId19" Type="http://schemas.openxmlformats.org/officeDocument/2006/relationships/hyperlink" Target="https://grantsys.janpia.or.jp/imart/exchange/user/file/download/OGd3em02NnFmOGYyd3YyQGRlZmF1bHQ" TargetMode="External"/><Relationship Id="rId31" Type="http://schemas.openxmlformats.org/officeDocument/2006/relationships/hyperlink" Target="https://grantsys.janpia.or.jp/imart/menu/common/menu_sender/8gqbigxql5az8v2" TargetMode="External"/><Relationship Id="rId4" Type="http://schemas.openxmlformats.org/officeDocument/2006/relationships/settings" Target="settings.xml"/><Relationship Id="rId9" Type="http://schemas.openxmlformats.org/officeDocument/2006/relationships/hyperlink" Target="https://www.janpia.or.jp/dantai/dantai_gate/normal/2020/download/news/important/schedule_2020_202305.pdf" TargetMode="External"/><Relationship Id="rId14" Type="http://schemas.openxmlformats.org/officeDocument/2006/relationships/hyperlink" Target="https://www.janpia.or.jp/dantai/dantai_gate/normal/2020/download/fund/03/jigohyouka_tenken_S.pdf" TargetMode="External"/><Relationship Id="rId22" Type="http://schemas.openxmlformats.org/officeDocument/2006/relationships/hyperlink" Target="https://grantsys.janpia.or.jp/imart/exchange/user/file/download/OGd3enVpaWp3OHdqa3YyQGRlZmF1bHQ" TargetMode="External"/><Relationship Id="rId27" Type="http://schemas.openxmlformats.org/officeDocument/2006/relationships/hyperlink" Target="https://www.janpia.or.jp/dantai/dantai_gate/normal/2020/download/executive/expense_2022/expense_2022_self-check_J.pdf" TargetMode="External"/><Relationship Id="rId30" Type="http://schemas.openxmlformats.org/officeDocument/2006/relationships/hyperlink" Target="https://www.janpia.or.jp/dantai/dantai_gate/normal/2020/download/fund/expense_2022/expense_2022_self-check_S.pdf" TargetMode="External"/><Relationship Id="rId35" Type="http://schemas.openxmlformats.org/officeDocument/2006/relationships/hyperlink" Target="https://www.janpia.or.jp/dantai/dantai_gate/normal/2020/download/news/important/important-4_20231226.xlsx"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E994-4A13-4ABB-87C4-AB181C1C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7737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9076</CharactersWithSpaces>
  <SharedDoc>false</SharedDoc>
  <HLinks>
    <vt:vector size="168" baseType="variant">
      <vt:variant>
        <vt:i4>2162815</vt:i4>
      </vt:variant>
      <vt:variant>
        <vt:i4>81</vt:i4>
      </vt:variant>
      <vt:variant>
        <vt:i4>0</vt:i4>
      </vt:variant>
      <vt:variant>
        <vt:i4>5</vt:i4>
      </vt:variant>
      <vt:variant>
        <vt:lpwstr>https://www.janpia.or.jp/dantai/dantai_gate/normal/2020/download/news/important/important-3_20231226.xlsx</vt:lpwstr>
      </vt:variant>
      <vt:variant>
        <vt:lpwstr/>
      </vt:variant>
      <vt:variant>
        <vt:i4>2162808</vt:i4>
      </vt:variant>
      <vt:variant>
        <vt:i4>78</vt:i4>
      </vt:variant>
      <vt:variant>
        <vt:i4>0</vt:i4>
      </vt:variant>
      <vt:variant>
        <vt:i4>5</vt:i4>
      </vt:variant>
      <vt:variant>
        <vt:lpwstr>https://www.janpia.or.jp/dantai/dantai_gate/normal/2020/download/news/important/important-4_20231226.xlsx</vt:lpwstr>
      </vt:variant>
      <vt:variant>
        <vt:lpwstr/>
      </vt:variant>
      <vt:variant>
        <vt:i4>1048659</vt:i4>
      </vt:variant>
      <vt:variant>
        <vt:i4>75</vt:i4>
      </vt:variant>
      <vt:variant>
        <vt:i4>0</vt:i4>
      </vt:variant>
      <vt:variant>
        <vt:i4>5</vt:i4>
      </vt:variant>
      <vt:variant>
        <vt:lpwstr>https://www.janpia.or.jp/dantai/dantai_gate/normal/2020/news/news_20231228.html</vt:lpwstr>
      </vt:variant>
      <vt:variant>
        <vt:lpwstr/>
      </vt:variant>
      <vt:variant>
        <vt:i4>3604582</vt:i4>
      </vt:variant>
      <vt:variant>
        <vt:i4>72</vt:i4>
      </vt:variant>
      <vt:variant>
        <vt:i4>0</vt:i4>
      </vt:variant>
      <vt:variant>
        <vt:i4>5</vt:i4>
      </vt:variant>
      <vt:variant>
        <vt:lpwstr>https://www.janpia.or.jp/dantai/dantai_gate/normal/2020/download/executive/expense_2022/expense_2022_02.xlsx</vt:lpwstr>
      </vt:variant>
      <vt:variant>
        <vt:lpwstr/>
      </vt:variant>
      <vt:variant>
        <vt:i4>3604581</vt:i4>
      </vt:variant>
      <vt:variant>
        <vt:i4>69</vt:i4>
      </vt:variant>
      <vt:variant>
        <vt:i4>0</vt:i4>
      </vt:variant>
      <vt:variant>
        <vt:i4>5</vt:i4>
      </vt:variant>
      <vt:variant>
        <vt:lpwstr>https://www.janpia.or.jp/dantai/dantai_gate/normal/2020/download/executive/expense_2022/expense_2022_01.xlsx</vt:lpwstr>
      </vt:variant>
      <vt:variant>
        <vt:lpwstr/>
      </vt:variant>
      <vt:variant>
        <vt:i4>7995482</vt:i4>
      </vt:variant>
      <vt:variant>
        <vt:i4>66</vt:i4>
      </vt:variant>
      <vt:variant>
        <vt:i4>0</vt:i4>
      </vt:variant>
      <vt:variant>
        <vt:i4>5</vt:i4>
      </vt:variant>
      <vt:variant>
        <vt:lpwstr>https://grantsys.janpia.or.jp/imart/menu/common/menu_sender/8gqbigxql5az8v2</vt:lpwstr>
      </vt:variant>
      <vt:variant>
        <vt:lpwstr/>
      </vt:variant>
      <vt:variant>
        <vt:i4>1572900</vt:i4>
      </vt:variant>
      <vt:variant>
        <vt:i4>63</vt:i4>
      </vt:variant>
      <vt:variant>
        <vt:i4>0</vt:i4>
      </vt:variant>
      <vt:variant>
        <vt:i4>5</vt:i4>
      </vt:variant>
      <vt:variant>
        <vt:lpwstr>https://www.janpia.or.jp/dantai/dantai_gate/normal/2020/download/fund/expense_2022/expense_2022_self-check_S.pdf</vt:lpwstr>
      </vt:variant>
      <vt:variant>
        <vt:lpwstr/>
      </vt:variant>
      <vt:variant>
        <vt:i4>3276884</vt:i4>
      </vt:variant>
      <vt:variant>
        <vt:i4>60</vt:i4>
      </vt:variant>
      <vt:variant>
        <vt:i4>0</vt:i4>
      </vt:variant>
      <vt:variant>
        <vt:i4>5</vt:i4>
      </vt:variant>
      <vt:variant>
        <vt:lpwstr>https://www.janpia.or.jp/dantai/dantai_gate/normal/2020/download/fund/expense_2022/expense_2022_expense_seisan_tebiki_S.pdf</vt:lpwstr>
      </vt:variant>
      <vt:variant>
        <vt:lpwstr/>
      </vt:variant>
      <vt:variant>
        <vt:i4>7995482</vt:i4>
      </vt:variant>
      <vt:variant>
        <vt:i4>57</vt:i4>
      </vt:variant>
      <vt:variant>
        <vt:i4>0</vt:i4>
      </vt:variant>
      <vt:variant>
        <vt:i4>5</vt:i4>
      </vt:variant>
      <vt:variant>
        <vt:lpwstr>https://grantsys.janpia.or.jp/imart/menu/common/menu_sender/8gqbigxql5az8v2</vt:lpwstr>
      </vt:variant>
      <vt:variant>
        <vt:lpwstr/>
      </vt:variant>
      <vt:variant>
        <vt:i4>1114155</vt:i4>
      </vt:variant>
      <vt:variant>
        <vt:i4>54</vt:i4>
      </vt:variant>
      <vt:variant>
        <vt:i4>0</vt:i4>
      </vt:variant>
      <vt:variant>
        <vt:i4>5</vt:i4>
      </vt:variant>
      <vt:variant>
        <vt:lpwstr>https://www.janpia.or.jp/dantai/dantai_gate/normal/2020/download/executive/expense_2022/expense_2022_self-check_J.pdf</vt:lpwstr>
      </vt:variant>
      <vt:variant>
        <vt:lpwstr/>
      </vt:variant>
      <vt:variant>
        <vt:i4>3080283</vt:i4>
      </vt:variant>
      <vt:variant>
        <vt:i4>51</vt:i4>
      </vt:variant>
      <vt:variant>
        <vt:i4>0</vt:i4>
      </vt:variant>
      <vt:variant>
        <vt:i4>5</vt:i4>
      </vt:variant>
      <vt:variant>
        <vt:lpwstr>https://www.janpia.or.jp/dantai/dantai_gate/normal/2020/download/executive/expense_2022/expense_seisan_tebiki_J.pdf</vt:lpwstr>
      </vt:variant>
      <vt:variant>
        <vt:lpwstr/>
      </vt:variant>
      <vt:variant>
        <vt:i4>7471172</vt:i4>
      </vt:variant>
      <vt:variant>
        <vt:i4>48</vt:i4>
      </vt:variant>
      <vt:variant>
        <vt:i4>0</vt:i4>
      </vt:variant>
      <vt:variant>
        <vt:i4>5</vt:i4>
      </vt:variant>
      <vt:variant>
        <vt:lpwstr>https://grantsys.janpia.or.jp/imart/menu/common/menu_sender/8gr5xeyy8j2p2v2</vt:lpwstr>
      </vt:variant>
      <vt:variant>
        <vt:lpwstr/>
      </vt:variant>
      <vt:variant>
        <vt:i4>3145794</vt:i4>
      </vt:variant>
      <vt:variant>
        <vt:i4>45</vt:i4>
      </vt:variant>
      <vt:variant>
        <vt:i4>0</vt:i4>
      </vt:variant>
      <vt:variant>
        <vt:i4>5</vt:i4>
      </vt:variant>
      <vt:variant>
        <vt:lpwstr>https://grantsys.janpia.or.jp/imart/menu/common/menu_sender/8grpquo1qwi29v2</vt:lpwstr>
      </vt:variant>
      <vt:variant>
        <vt:lpwstr/>
      </vt:variant>
      <vt:variant>
        <vt:i4>3276884</vt:i4>
      </vt:variant>
      <vt:variant>
        <vt:i4>42</vt:i4>
      </vt:variant>
      <vt:variant>
        <vt:i4>0</vt:i4>
      </vt:variant>
      <vt:variant>
        <vt:i4>5</vt:i4>
      </vt:variant>
      <vt:variant>
        <vt:lpwstr>https://www.janpia.or.jp/dantai/dantai_gate/normal/2020/download/fund/expense_2022/expense_2022_expense_seisan_tebiki_S.pdf</vt:lpwstr>
      </vt:variant>
      <vt:variant>
        <vt:lpwstr/>
      </vt:variant>
      <vt:variant>
        <vt:i4>3080283</vt:i4>
      </vt:variant>
      <vt:variant>
        <vt:i4>39</vt:i4>
      </vt:variant>
      <vt:variant>
        <vt:i4>0</vt:i4>
      </vt:variant>
      <vt:variant>
        <vt:i4>5</vt:i4>
      </vt:variant>
      <vt:variant>
        <vt:lpwstr>https://www.janpia.or.jp/dantai/dantai_gate/normal/2020/download/executive/expense_2022/expense_seisan_tebiki_J.pdf</vt:lpwstr>
      </vt:variant>
      <vt:variant>
        <vt:lpwstr/>
      </vt:variant>
      <vt:variant>
        <vt:i4>3342457</vt:i4>
      </vt:variant>
      <vt:variant>
        <vt:i4>36</vt:i4>
      </vt:variant>
      <vt:variant>
        <vt:i4>0</vt:i4>
      </vt:variant>
      <vt:variant>
        <vt:i4>5</vt:i4>
      </vt:variant>
      <vt:variant>
        <vt:lpwstr>https://grantsys.janpia.or.jp/imart/exchange/user/file/download/OGd3em02NnFmOGYyd3YyQGRlZmF1bHQ</vt:lpwstr>
      </vt:variant>
      <vt:variant>
        <vt:lpwstr/>
      </vt:variant>
      <vt:variant>
        <vt:i4>3276862</vt:i4>
      </vt:variant>
      <vt:variant>
        <vt:i4>33</vt:i4>
      </vt:variant>
      <vt:variant>
        <vt:i4>0</vt:i4>
      </vt:variant>
      <vt:variant>
        <vt:i4>5</vt:i4>
      </vt:variant>
      <vt:variant>
        <vt:lpwstr>https://grantsys.janpia.or.jp/imart/exchange/user/file/download/OGd3enVpaWp3OHdqa3YyQGRlZmF1bHQ</vt:lpwstr>
      </vt:variant>
      <vt:variant>
        <vt:lpwstr/>
      </vt:variant>
      <vt:variant>
        <vt:i4>524370</vt:i4>
      </vt:variant>
      <vt:variant>
        <vt:i4>30</vt:i4>
      </vt:variant>
      <vt:variant>
        <vt:i4>0</vt:i4>
      </vt:variant>
      <vt:variant>
        <vt:i4>5</vt:i4>
      </vt:variant>
      <vt:variant>
        <vt:lpwstr>https://johokoukai.janpia.or.jp/</vt:lpwstr>
      </vt:variant>
      <vt:variant>
        <vt:lpwstr/>
      </vt:variant>
      <vt:variant>
        <vt:i4>3932205</vt:i4>
      </vt:variant>
      <vt:variant>
        <vt:i4>27</vt:i4>
      </vt:variant>
      <vt:variant>
        <vt:i4>0</vt:i4>
      </vt:variant>
      <vt:variant>
        <vt:i4>5</vt:i4>
      </vt:variant>
      <vt:variant>
        <vt:lpwstr>https://grantsys.janpia.or.jp/imart/exchange/user/file/download/OGdraGEzZmkxZ3diaXhlQGRlZmF1bHQ</vt:lpwstr>
      </vt:variant>
      <vt:variant>
        <vt:lpwstr/>
      </vt:variant>
      <vt:variant>
        <vt:i4>3342457</vt:i4>
      </vt:variant>
      <vt:variant>
        <vt:i4>24</vt:i4>
      </vt:variant>
      <vt:variant>
        <vt:i4>0</vt:i4>
      </vt:variant>
      <vt:variant>
        <vt:i4>5</vt:i4>
      </vt:variant>
      <vt:variant>
        <vt:lpwstr>https://grantsys.janpia.or.jp/imart/exchange/user/file/download/OGd3em02NnFmOGYyd3YyQGRlZmF1bHQ</vt:lpwstr>
      </vt:variant>
      <vt:variant>
        <vt:lpwstr/>
      </vt:variant>
      <vt:variant>
        <vt:i4>3276862</vt:i4>
      </vt:variant>
      <vt:variant>
        <vt:i4>21</vt:i4>
      </vt:variant>
      <vt:variant>
        <vt:i4>0</vt:i4>
      </vt:variant>
      <vt:variant>
        <vt:i4>5</vt:i4>
      </vt:variant>
      <vt:variant>
        <vt:lpwstr>https://grantsys.janpia.or.jp/imart/exchange/user/file/download/OGd3enVpaWp3OHdqa3YyQGRlZmF1bHQ</vt:lpwstr>
      </vt:variant>
      <vt:variant>
        <vt:lpwstr/>
      </vt:variant>
      <vt:variant>
        <vt:i4>524370</vt:i4>
      </vt:variant>
      <vt:variant>
        <vt:i4>18</vt:i4>
      </vt:variant>
      <vt:variant>
        <vt:i4>0</vt:i4>
      </vt:variant>
      <vt:variant>
        <vt:i4>5</vt:i4>
      </vt:variant>
      <vt:variant>
        <vt:lpwstr>https://johokoukai.janpia.or.jp/</vt:lpwstr>
      </vt:variant>
      <vt:variant>
        <vt:lpwstr/>
      </vt:variant>
      <vt:variant>
        <vt:i4>3932205</vt:i4>
      </vt:variant>
      <vt:variant>
        <vt:i4>15</vt:i4>
      </vt:variant>
      <vt:variant>
        <vt:i4>0</vt:i4>
      </vt:variant>
      <vt:variant>
        <vt:i4>5</vt:i4>
      </vt:variant>
      <vt:variant>
        <vt:lpwstr>https://grantsys.janpia.or.jp/imart/exchange/user/file/download/OGdraGEzZmkxZ3diaXhlQGRlZmF1bHQ</vt:lpwstr>
      </vt:variant>
      <vt:variant>
        <vt:lpwstr/>
      </vt:variant>
      <vt:variant>
        <vt:i4>8257543</vt:i4>
      </vt:variant>
      <vt:variant>
        <vt:i4>12</vt:i4>
      </vt:variant>
      <vt:variant>
        <vt:i4>0</vt:i4>
      </vt:variant>
      <vt:variant>
        <vt:i4>5</vt:i4>
      </vt:variant>
      <vt:variant>
        <vt:lpwstr>https://www.janpia.or.jp/dantai/dantai_gate/normal/2019/download/fund/03/jigohyouka_siryou_S.docx</vt:lpwstr>
      </vt:variant>
      <vt:variant>
        <vt:lpwstr/>
      </vt:variant>
      <vt:variant>
        <vt:i4>7274508</vt:i4>
      </vt:variant>
      <vt:variant>
        <vt:i4>9</vt:i4>
      </vt:variant>
      <vt:variant>
        <vt:i4>0</vt:i4>
      </vt:variant>
      <vt:variant>
        <vt:i4>5</vt:i4>
      </vt:variant>
      <vt:variant>
        <vt:lpwstr>https://www.janpia.or.jp/dantai/dantai_gate/normal/2019/download/fund/03/jigohyouka_siryou_S.pdf</vt:lpwstr>
      </vt:variant>
      <vt:variant>
        <vt:lpwstr/>
      </vt:variant>
      <vt:variant>
        <vt:i4>4194342</vt:i4>
      </vt:variant>
      <vt:variant>
        <vt:i4>6</vt:i4>
      </vt:variant>
      <vt:variant>
        <vt:i4>0</vt:i4>
      </vt:variant>
      <vt:variant>
        <vt:i4>5</vt:i4>
      </vt:variant>
      <vt:variant>
        <vt:lpwstr>https://www.janpia.or.jp/dantai/dantai_gate/normal/2019/download/executive/04/jigohyouka_siryou_J.docx</vt:lpwstr>
      </vt:variant>
      <vt:variant>
        <vt:lpwstr/>
      </vt:variant>
      <vt:variant>
        <vt:i4>-1045625051</vt:i4>
      </vt:variant>
      <vt:variant>
        <vt:i4>3</vt:i4>
      </vt:variant>
      <vt:variant>
        <vt:i4>0</vt:i4>
      </vt:variant>
      <vt:variant>
        <vt:i4>5</vt:i4>
      </vt:variant>
      <vt:variant>
        <vt:lpwstr>実行団体_事後評価報告書に含める事項</vt:lpwstr>
      </vt:variant>
      <vt:variant>
        <vt:lpwstr/>
      </vt:variant>
      <vt:variant>
        <vt:i4>3014725</vt:i4>
      </vt:variant>
      <vt:variant>
        <vt:i4>0</vt:i4>
      </vt:variant>
      <vt:variant>
        <vt:i4>0</vt:i4>
      </vt:variant>
      <vt:variant>
        <vt:i4>5</vt:i4>
      </vt:variant>
      <vt:variant>
        <vt:lpwstr>https://www.janpia.or.jp/dantai/dantai_gate/normal/2020/download/news/important/schedule_2020_202305.pdf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2024-01-17T09:09:00Z</dcterms:created>
  <dcterms:modified xsi:type="dcterms:W3CDTF">2024-01-17T09:09:00Z</dcterms:modified>
</cp:coreProperties>
</file>